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1148A6" w:rsidRPr="00673D29" w:rsidTr="00CB739E">
        <w:trPr>
          <w:trHeight w:val="743"/>
        </w:trPr>
        <w:tc>
          <w:tcPr>
            <w:tcW w:w="4436" w:type="dxa"/>
          </w:tcPr>
          <w:p w:rsidR="001148A6" w:rsidRPr="00673D29" w:rsidRDefault="001148A6" w:rsidP="00CB73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  <w:r w:rsidRPr="00673D29">
              <w:rPr>
                <w:sz w:val="24"/>
              </w:rPr>
              <w:t>Đ</w:t>
            </w:r>
            <w:r>
              <w:rPr>
                <w:sz w:val="24"/>
              </w:rPr>
              <w:t>LĐ</w:t>
            </w:r>
            <w:r w:rsidRPr="00673D29">
              <w:rPr>
                <w:sz w:val="24"/>
              </w:rPr>
              <w:t xml:space="preserve"> HUYỆN PHONG ĐIỀN</w:t>
            </w:r>
          </w:p>
          <w:p w:rsidR="001148A6" w:rsidRPr="00673D29" w:rsidRDefault="001148A6" w:rsidP="00CB739E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 w:rsidRPr="009054C8">
              <w:rPr>
                <w:b/>
                <w:sz w:val="24"/>
              </w:rPr>
              <w:t>PHONG BÌNH</w:t>
            </w:r>
          </w:p>
        </w:tc>
        <w:tc>
          <w:tcPr>
            <w:tcW w:w="5842" w:type="dxa"/>
          </w:tcPr>
          <w:p w:rsidR="001148A6" w:rsidRPr="00673D29" w:rsidRDefault="001148A6" w:rsidP="00CB739E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1148A6" w:rsidRPr="00673D29" w:rsidRDefault="001148A6" w:rsidP="00CB739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1148A6" w:rsidRPr="00673D29" w:rsidRDefault="001148A6" w:rsidP="00CB739E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</w:t>
            </w:r>
            <w:r>
              <w:rPr>
                <w:i/>
                <w:sz w:val="24"/>
              </w:rPr>
              <w:t>02</w:t>
            </w:r>
            <w:r w:rsidRPr="00673D29">
              <w:rPr>
                <w:i/>
                <w:sz w:val="24"/>
              </w:rPr>
              <w:t xml:space="preserve"> tháng 0</w:t>
            </w:r>
            <w:r>
              <w:rPr>
                <w:i/>
                <w:sz w:val="24"/>
              </w:rPr>
              <w:t>3</w:t>
            </w:r>
            <w:r w:rsidRPr="00673D29">
              <w:rPr>
                <w:i/>
                <w:sz w:val="24"/>
              </w:rPr>
              <w:t xml:space="preserve"> năm </w:t>
            </w:r>
            <w:r>
              <w:rPr>
                <w:i/>
                <w:sz w:val="24"/>
              </w:rPr>
              <w:t>2024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1148A6" w:rsidRPr="001C49B6" w:rsidRDefault="001148A6" w:rsidP="001148A6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1148A6" w:rsidRPr="0087004E" w:rsidRDefault="001148A6" w:rsidP="001148A6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87004E">
        <w:rPr>
          <w:b/>
          <w:sz w:val="24"/>
        </w:rPr>
        <w:t>KẾ HOẠCH TUẦN 32</w:t>
      </w:r>
    </w:p>
    <w:p w:rsidR="001148A6" w:rsidRDefault="001148A6" w:rsidP="001148A6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04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2024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10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2024</w:t>
      </w:r>
      <w:r w:rsidRPr="00190071">
        <w:rPr>
          <w:b/>
          <w:i/>
          <w:sz w:val="24"/>
        </w:rPr>
        <w:t>)</w:t>
      </w:r>
    </w:p>
    <w:p w:rsidR="001148A6" w:rsidRPr="001C49B6" w:rsidRDefault="001148A6" w:rsidP="001148A6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31</w:t>
      </w:r>
      <w:r w:rsidRPr="001C49B6">
        <w:rPr>
          <w:b/>
          <w:sz w:val="24"/>
        </w:rPr>
        <w:t>:</w:t>
      </w:r>
    </w:p>
    <w:p w:rsidR="001148A6" w:rsidRDefault="001148A6" w:rsidP="001148A6">
      <w:pPr>
        <w:jc w:val="both"/>
        <w:rPr>
          <w:sz w:val="24"/>
        </w:rPr>
      </w:pPr>
      <w:r>
        <w:rPr>
          <w:sz w:val="24"/>
        </w:rPr>
        <w:t xml:space="preserve">- Đã phối hợp với trường chỉ đạo các hoạt động chuyên môn: Giảng dạy hoàn thành chương trình tuần 23, 24, bồi dưỡng HS năng khiếu, phụ đạo HS yêu. </w:t>
      </w:r>
    </w:p>
    <w:p w:rsidR="001148A6" w:rsidRDefault="001148A6" w:rsidP="001148A6">
      <w:pPr>
        <w:tabs>
          <w:tab w:val="left" w:pos="456"/>
          <w:tab w:val="left" w:pos="6885"/>
        </w:tabs>
        <w:jc w:val="both"/>
        <w:rPr>
          <w:sz w:val="24"/>
        </w:rPr>
      </w:pPr>
      <w:r w:rsidRPr="00673D29">
        <w:rPr>
          <w:sz w:val="24"/>
        </w:rPr>
        <w:t xml:space="preserve">- </w:t>
      </w:r>
      <w:r>
        <w:rPr>
          <w:sz w:val="24"/>
        </w:rPr>
        <w:t>Phối hợp với chuyên môn chỉ đạo tổ chức thao giảng tại 3 cơ sở (4 tiết) và triển khai chuyên đề NCBH.</w:t>
      </w:r>
    </w:p>
    <w:p w:rsidR="001148A6" w:rsidRDefault="001148A6" w:rsidP="001148A6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>- SH BCH Công đoàn, lên kế hoạch tháng 3/2024</w:t>
      </w:r>
    </w:p>
    <w:p w:rsidR="001148A6" w:rsidRDefault="001148A6" w:rsidP="001148A6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>- Ban</w:t>
      </w:r>
      <w:r w:rsidRPr="00673D29">
        <w:rPr>
          <w:sz w:val="24"/>
        </w:rPr>
        <w:t xml:space="preserve"> nữ công tổ chức</w:t>
      </w:r>
      <w:r>
        <w:rPr>
          <w:sz w:val="24"/>
        </w:rPr>
        <w:t xml:space="preserve"> tuyên truyền vận động CCVC NGL nữ hưởng ứng tuần lễ áo dài</w:t>
      </w:r>
      <w:r w:rsidRPr="000522C9">
        <w:rPr>
          <w:sz w:val="24"/>
        </w:rPr>
        <w:t xml:space="preserve"> </w:t>
      </w:r>
      <w:r w:rsidRPr="00673D29">
        <w:rPr>
          <w:sz w:val="24"/>
        </w:rPr>
        <w:t>và triển khai các hoạt động chào mừng ngày Quốc tế phụ nữ.</w:t>
      </w:r>
    </w:p>
    <w:p w:rsidR="001148A6" w:rsidRDefault="001148A6" w:rsidP="001148A6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>- Vận động CBĐV đăng kí từ 1-2 chỉ tiêu hiến máu tình nguyện.</w:t>
      </w:r>
    </w:p>
    <w:p w:rsidR="001148A6" w:rsidRDefault="001148A6" w:rsidP="001148A6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>- Phối hợp chỉ đạo đưa HS tham gia Hội thi điền kinh cấp huyện.</w:t>
      </w:r>
    </w:p>
    <w:p w:rsidR="001148A6" w:rsidRPr="001C49B6" w:rsidRDefault="001148A6" w:rsidP="001148A6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>II. Kế hoạch tuần 32</w:t>
      </w:r>
      <w:r w:rsidRPr="001C49B6">
        <w:rPr>
          <w:b/>
          <w:sz w:val="24"/>
        </w:rPr>
        <w:t>:</w:t>
      </w:r>
    </w:p>
    <w:tbl>
      <w:tblPr>
        <w:tblW w:w="102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507"/>
      </w:tblGrid>
      <w:tr w:rsidR="001148A6" w:rsidRPr="00673D29" w:rsidTr="001148A6">
        <w:tc>
          <w:tcPr>
            <w:tcW w:w="1090" w:type="dxa"/>
          </w:tcPr>
          <w:p w:rsidR="001148A6" w:rsidRPr="00673D29" w:rsidRDefault="001148A6" w:rsidP="00CB739E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73D29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649" w:type="dxa"/>
          </w:tcPr>
          <w:p w:rsidR="001148A6" w:rsidRPr="00673D29" w:rsidRDefault="001148A6" w:rsidP="00CB739E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07" w:type="dxa"/>
          </w:tcPr>
          <w:p w:rsidR="001148A6" w:rsidRPr="00673D29" w:rsidRDefault="001148A6" w:rsidP="00CB739E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1148A6" w:rsidRPr="00673D29" w:rsidTr="001148A6">
        <w:tc>
          <w:tcPr>
            <w:tcW w:w="1090" w:type="dxa"/>
          </w:tcPr>
          <w:p w:rsidR="001148A6" w:rsidRPr="00673D29" w:rsidRDefault="001148A6" w:rsidP="00CB739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bookmarkStart w:id="0" w:name="_GoBack" w:colFirst="0" w:colLast="0"/>
            <w:r w:rsidRPr="00673D29">
              <w:rPr>
                <w:b/>
                <w:i/>
                <w:sz w:val="24"/>
              </w:rPr>
              <w:t>Thứ 2</w:t>
            </w:r>
          </w:p>
          <w:p w:rsidR="001148A6" w:rsidRPr="00673D29" w:rsidRDefault="001148A6" w:rsidP="00CB739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4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649" w:type="dxa"/>
          </w:tcPr>
          <w:p w:rsidR="001148A6" w:rsidRPr="00673D29" w:rsidRDefault="001148A6" w:rsidP="00CB739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</w:t>
            </w:r>
            <w:r>
              <w:rPr>
                <w:sz w:val="24"/>
              </w:rPr>
              <w:t>n giảng dạy chương trình tuần 24,25.</w:t>
            </w:r>
          </w:p>
          <w:p w:rsidR="001148A6" w:rsidRDefault="001148A6" w:rsidP="00CB739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Chỉ đạo Ban nữ công tổ chức các hoạt động chào mừng Ngày Quốc tế Phụ nữ 08/03.</w:t>
            </w:r>
            <w:r>
              <w:rPr>
                <w:sz w:val="24"/>
              </w:rPr>
              <w:t xml:space="preserve"> Tiếp tục </w:t>
            </w:r>
            <w:r>
              <w:rPr>
                <w:sz w:val="24"/>
              </w:rPr>
              <w:t>hưởng ứng tuần lễ áo dài</w:t>
            </w:r>
            <w:r>
              <w:rPr>
                <w:sz w:val="24"/>
              </w:rPr>
              <w:t>.</w:t>
            </w:r>
          </w:p>
          <w:p w:rsidR="001148A6" w:rsidRPr="000E3FB1" w:rsidRDefault="001148A6" w:rsidP="00CB739E">
            <w:pPr>
              <w:jc w:val="both"/>
              <w:rPr>
                <w:sz w:val="24"/>
              </w:rPr>
            </w:pPr>
            <w:r>
              <w:rPr>
                <w:sz w:val="24"/>
              </w:rPr>
              <w:t>- Phối hợp chỉ đạo đưa GV tham gia hiến máu tình nguyện đợt 1/2024 (03 chỉ tiêu gồm các Đ/c: Hảo, Khỏe, Bằng)</w:t>
            </w:r>
          </w:p>
        </w:tc>
        <w:tc>
          <w:tcPr>
            <w:tcW w:w="2507" w:type="dxa"/>
          </w:tcPr>
          <w:p w:rsidR="001148A6" w:rsidRPr="00673D29" w:rsidRDefault="001148A6" w:rsidP="00CB739E">
            <w:pPr>
              <w:jc w:val="both"/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  <w:r w:rsidRPr="00673D29">
              <w:rPr>
                <w:sz w:val="24"/>
              </w:rPr>
              <w:t>, CBĐV</w:t>
            </w:r>
          </w:p>
          <w:p w:rsidR="001148A6" w:rsidRPr="00673D29" w:rsidRDefault="001148A6" w:rsidP="00CB739E">
            <w:pPr>
              <w:jc w:val="both"/>
              <w:rPr>
                <w:sz w:val="24"/>
              </w:rPr>
            </w:pPr>
          </w:p>
          <w:p w:rsidR="001148A6" w:rsidRDefault="001148A6" w:rsidP="00CB739E">
            <w:pPr>
              <w:jc w:val="both"/>
              <w:rPr>
                <w:sz w:val="24"/>
              </w:rPr>
            </w:pPr>
            <w:r>
              <w:rPr>
                <w:sz w:val="24"/>
              </w:rPr>
              <w:t>- BCH, Ban Nữ công</w:t>
            </w:r>
          </w:p>
          <w:p w:rsidR="001148A6" w:rsidRDefault="001148A6" w:rsidP="00CB739E">
            <w:pPr>
              <w:jc w:val="both"/>
              <w:rPr>
                <w:sz w:val="24"/>
              </w:rPr>
            </w:pPr>
          </w:p>
          <w:p w:rsidR="001148A6" w:rsidRPr="00673D29" w:rsidRDefault="001148A6" w:rsidP="00CB739E">
            <w:pPr>
              <w:jc w:val="both"/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</w:p>
        </w:tc>
      </w:tr>
      <w:tr w:rsidR="001148A6" w:rsidRPr="00673D29" w:rsidTr="001148A6">
        <w:tc>
          <w:tcPr>
            <w:tcW w:w="1090" w:type="dxa"/>
          </w:tcPr>
          <w:p w:rsidR="001148A6" w:rsidRPr="00673D29" w:rsidRDefault="001148A6" w:rsidP="00CB739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3</w:t>
            </w:r>
          </w:p>
          <w:p w:rsidR="001148A6" w:rsidRPr="00673D29" w:rsidRDefault="001148A6" w:rsidP="00CB739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5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649" w:type="dxa"/>
          </w:tcPr>
          <w:p w:rsidR="001148A6" w:rsidRPr="00673D29" w:rsidRDefault="001148A6" w:rsidP="00CB739E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TKB. </w:t>
            </w:r>
          </w:p>
          <w:p w:rsidR="001148A6" w:rsidRPr="000E3FB1" w:rsidRDefault="001148A6" w:rsidP="00CB739E">
            <w:pPr>
              <w:jc w:val="both"/>
              <w:rPr>
                <w:sz w:val="24"/>
              </w:rPr>
            </w:pPr>
            <w:r>
              <w:rPr>
                <w:sz w:val="24"/>
              </w:rPr>
              <w:t>- Ban nữ công tổ chức tuyên truyền ý nghĩa Ngày Quốc tế Phụ nữ 08/03 và Khởi nghĩa Hai Bà Trưng.</w:t>
            </w:r>
          </w:p>
        </w:tc>
        <w:tc>
          <w:tcPr>
            <w:tcW w:w="2507" w:type="dxa"/>
          </w:tcPr>
          <w:p w:rsidR="001148A6" w:rsidRPr="00673D29" w:rsidRDefault="001148A6" w:rsidP="00CB739E">
            <w:pPr>
              <w:jc w:val="both"/>
              <w:rPr>
                <w:sz w:val="24"/>
              </w:rPr>
            </w:pPr>
            <w:r>
              <w:rPr>
                <w:sz w:val="24"/>
              </w:rPr>
              <w:t>-Đ/c Hiền PCT</w:t>
            </w:r>
            <w:r w:rsidRPr="00673D29">
              <w:rPr>
                <w:sz w:val="24"/>
              </w:rPr>
              <w:t>, CBĐV</w:t>
            </w:r>
          </w:p>
          <w:p w:rsidR="001148A6" w:rsidRPr="00673D29" w:rsidRDefault="001148A6" w:rsidP="00CB739E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Ban nữ công </w:t>
            </w:r>
          </w:p>
        </w:tc>
      </w:tr>
      <w:tr w:rsidR="001148A6" w:rsidRPr="00673D29" w:rsidTr="001148A6">
        <w:trPr>
          <w:trHeight w:val="523"/>
        </w:trPr>
        <w:tc>
          <w:tcPr>
            <w:tcW w:w="1090" w:type="dxa"/>
          </w:tcPr>
          <w:p w:rsidR="001148A6" w:rsidRPr="00673D29" w:rsidRDefault="001148A6" w:rsidP="00CB739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4</w:t>
            </w:r>
          </w:p>
          <w:p w:rsidR="001148A6" w:rsidRPr="00673D29" w:rsidRDefault="001148A6" w:rsidP="00CB739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06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649" w:type="dxa"/>
          </w:tcPr>
          <w:p w:rsidR="001148A6" w:rsidRPr="00673D29" w:rsidRDefault="001148A6" w:rsidP="00CB739E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TKB. </w:t>
            </w:r>
          </w:p>
          <w:p w:rsidR="001148A6" w:rsidRPr="000E3FB1" w:rsidRDefault="001148A6" w:rsidP="00CB739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Dự họp Hội đồng và tổ chức SH CĐCS tháng 3. </w:t>
            </w:r>
          </w:p>
        </w:tc>
        <w:tc>
          <w:tcPr>
            <w:tcW w:w="2507" w:type="dxa"/>
          </w:tcPr>
          <w:p w:rsidR="001148A6" w:rsidRDefault="001148A6" w:rsidP="00CB739E">
            <w:pPr>
              <w:jc w:val="both"/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  <w:r w:rsidRPr="00673D29">
              <w:rPr>
                <w:sz w:val="24"/>
              </w:rPr>
              <w:t>, CBĐV</w:t>
            </w:r>
          </w:p>
          <w:p w:rsidR="001148A6" w:rsidRPr="00673D29" w:rsidRDefault="001148A6" w:rsidP="00CB739E">
            <w:pPr>
              <w:rPr>
                <w:sz w:val="24"/>
              </w:rPr>
            </w:pPr>
            <w:r>
              <w:rPr>
                <w:sz w:val="24"/>
              </w:rPr>
              <w:t>- Toàn thể CBĐV</w:t>
            </w:r>
          </w:p>
        </w:tc>
      </w:tr>
      <w:tr w:rsidR="001148A6" w:rsidRPr="00673D29" w:rsidTr="001148A6">
        <w:tc>
          <w:tcPr>
            <w:tcW w:w="1090" w:type="dxa"/>
          </w:tcPr>
          <w:p w:rsidR="001148A6" w:rsidRPr="00673D29" w:rsidRDefault="001148A6" w:rsidP="00CB739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5</w:t>
            </w:r>
          </w:p>
          <w:p w:rsidR="001148A6" w:rsidRPr="00673D29" w:rsidRDefault="001148A6" w:rsidP="00CB739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07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649" w:type="dxa"/>
          </w:tcPr>
          <w:p w:rsidR="001148A6" w:rsidRPr="00673D29" w:rsidRDefault="001148A6" w:rsidP="00CB739E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TKB. </w:t>
            </w:r>
          </w:p>
          <w:p w:rsidR="001148A6" w:rsidRPr="00673D29" w:rsidRDefault="001148A6" w:rsidP="00CB739E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Công tác chuẩn cho Lễ toạ đàm 08/3</w:t>
            </w:r>
            <w:r w:rsidRPr="00673D29"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1148A6" w:rsidRDefault="001148A6" w:rsidP="00CB739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>Đ/c Hảo CT</w:t>
            </w:r>
            <w:r w:rsidRPr="00673D29">
              <w:rPr>
                <w:sz w:val="24"/>
              </w:rPr>
              <w:t xml:space="preserve">, </w:t>
            </w:r>
            <w:r>
              <w:rPr>
                <w:sz w:val="24"/>
              </w:rPr>
              <w:t>ĐV</w:t>
            </w:r>
          </w:p>
          <w:p w:rsidR="001148A6" w:rsidRPr="00673D29" w:rsidRDefault="001148A6" w:rsidP="00CB739E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Hiền, Trang, Huế</w:t>
            </w:r>
          </w:p>
        </w:tc>
      </w:tr>
      <w:tr w:rsidR="001148A6" w:rsidRPr="00673D29" w:rsidTr="001148A6">
        <w:tc>
          <w:tcPr>
            <w:tcW w:w="1090" w:type="dxa"/>
          </w:tcPr>
          <w:p w:rsidR="001148A6" w:rsidRPr="00673D29" w:rsidRDefault="001148A6" w:rsidP="00CB739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6</w:t>
            </w:r>
          </w:p>
          <w:p w:rsidR="001148A6" w:rsidRPr="00673D29" w:rsidRDefault="001148A6" w:rsidP="00CB739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08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649" w:type="dxa"/>
          </w:tcPr>
          <w:p w:rsidR="001148A6" w:rsidRPr="00673D29" w:rsidRDefault="001148A6" w:rsidP="00CB739E">
            <w:pPr>
              <w:tabs>
                <w:tab w:val="left" w:pos="5265"/>
              </w:tabs>
              <w:jc w:val="both"/>
              <w:rPr>
                <w:color w:val="FF0000"/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TKB. </w:t>
            </w:r>
          </w:p>
          <w:p w:rsidR="001148A6" w:rsidRPr="00673D29" w:rsidRDefault="001148A6" w:rsidP="00CB739E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Tổ chức tọa đàm Ngày Quốc tế phụ nữ 8/3 tại CS 1 (buổichiều)</w:t>
            </w:r>
          </w:p>
        </w:tc>
        <w:tc>
          <w:tcPr>
            <w:tcW w:w="2507" w:type="dxa"/>
          </w:tcPr>
          <w:p w:rsidR="001148A6" w:rsidRPr="00673D29" w:rsidRDefault="001148A6" w:rsidP="00CB739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Hảo CT</w:t>
            </w:r>
            <w:r w:rsidRPr="00673D29">
              <w:rPr>
                <w:sz w:val="24"/>
              </w:rPr>
              <w:t xml:space="preserve">, </w:t>
            </w:r>
            <w:r>
              <w:rPr>
                <w:sz w:val="24"/>
              </w:rPr>
              <w:t>ĐV</w:t>
            </w:r>
          </w:p>
          <w:p w:rsidR="001148A6" w:rsidRPr="00673D29" w:rsidRDefault="001148A6" w:rsidP="00CB739E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Toàn thể CBĐV-NLĐ</w:t>
            </w:r>
          </w:p>
        </w:tc>
      </w:tr>
      <w:tr w:rsidR="001148A6" w:rsidRPr="00673D29" w:rsidTr="001148A6">
        <w:tc>
          <w:tcPr>
            <w:tcW w:w="1090" w:type="dxa"/>
          </w:tcPr>
          <w:p w:rsidR="001148A6" w:rsidRPr="00673D29" w:rsidRDefault="001148A6" w:rsidP="00CB739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7</w:t>
            </w:r>
          </w:p>
          <w:p w:rsidR="001148A6" w:rsidRPr="00673D29" w:rsidRDefault="001148A6" w:rsidP="00CB739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09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649" w:type="dxa"/>
          </w:tcPr>
          <w:p w:rsidR="001148A6" w:rsidRDefault="001148A6" w:rsidP="00CB739E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Phối hợp chỉ đạo bồi dưỡng HS năng khiếu TV,T,TA</w:t>
            </w:r>
          </w:p>
          <w:p w:rsidR="001148A6" w:rsidRPr="00673D29" w:rsidRDefault="001148A6" w:rsidP="00CB739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Lên kế hoạch tuần </w:t>
            </w:r>
            <w:r>
              <w:rPr>
                <w:sz w:val="24"/>
              </w:rPr>
              <w:t xml:space="preserve">33 </w:t>
            </w:r>
          </w:p>
        </w:tc>
        <w:tc>
          <w:tcPr>
            <w:tcW w:w="2507" w:type="dxa"/>
          </w:tcPr>
          <w:p w:rsidR="001148A6" w:rsidRDefault="001148A6" w:rsidP="00CB739E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Đ/c Ý UV</w:t>
            </w:r>
            <w:r w:rsidRPr="00673D29">
              <w:rPr>
                <w:sz w:val="24"/>
              </w:rPr>
              <w:t xml:space="preserve"> </w:t>
            </w:r>
          </w:p>
          <w:p w:rsidR="001148A6" w:rsidRPr="00673D29" w:rsidRDefault="001148A6" w:rsidP="00CB739E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>Đ/c Hảo CT</w:t>
            </w:r>
          </w:p>
        </w:tc>
      </w:tr>
      <w:tr w:rsidR="001148A6" w:rsidRPr="00673D29" w:rsidTr="001148A6">
        <w:tc>
          <w:tcPr>
            <w:tcW w:w="1090" w:type="dxa"/>
          </w:tcPr>
          <w:p w:rsidR="001148A6" w:rsidRPr="00673D29" w:rsidRDefault="001148A6" w:rsidP="00CB739E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673D29">
              <w:rPr>
                <w:b/>
                <w:i/>
                <w:sz w:val="22"/>
                <w:szCs w:val="22"/>
              </w:rPr>
              <w:t>Chủ nhật</w:t>
            </w:r>
          </w:p>
          <w:p w:rsidR="001148A6" w:rsidRPr="00673D29" w:rsidRDefault="001148A6" w:rsidP="00CB739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649" w:type="dxa"/>
          </w:tcPr>
          <w:p w:rsidR="001148A6" w:rsidRDefault="001148A6" w:rsidP="00CB739E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Phối hợp chỉ đạo bồi dưỡng HS năng khiếu TV,T,TA</w:t>
            </w:r>
          </w:p>
          <w:p w:rsidR="001148A6" w:rsidRPr="000E3FB1" w:rsidRDefault="001148A6" w:rsidP="00CB739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Nghỉ</w:t>
            </w:r>
          </w:p>
        </w:tc>
        <w:tc>
          <w:tcPr>
            <w:tcW w:w="2507" w:type="dxa"/>
          </w:tcPr>
          <w:p w:rsidR="001148A6" w:rsidRPr="00673D29" w:rsidRDefault="001148A6" w:rsidP="00CB739E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Đ/c Ý UV</w:t>
            </w:r>
          </w:p>
        </w:tc>
      </w:tr>
    </w:tbl>
    <w:bookmarkEnd w:id="0"/>
    <w:p w:rsidR="001148A6" w:rsidRDefault="001148A6" w:rsidP="001148A6">
      <w:pPr>
        <w:tabs>
          <w:tab w:val="left" w:pos="456"/>
        </w:tabs>
        <w:jc w:val="both"/>
        <w:rPr>
          <w:sz w:val="24"/>
        </w:rPr>
      </w:pPr>
      <w:r w:rsidRPr="00673D29">
        <w:rPr>
          <w:sz w:val="24"/>
        </w:rPr>
        <w:t xml:space="preserve"> </w:t>
      </w:r>
    </w:p>
    <w:p w:rsidR="001148A6" w:rsidRDefault="001148A6" w:rsidP="001148A6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1148A6" w:rsidRDefault="001148A6" w:rsidP="001148A6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48A6" w:rsidRPr="001C49B6" w:rsidRDefault="001148A6" w:rsidP="001148A6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48A6" w:rsidRPr="001C49B6" w:rsidRDefault="001148A6" w:rsidP="001148A6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1148A6" w:rsidRPr="001C49B6" w:rsidRDefault="001148A6" w:rsidP="001148A6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1148A6" w:rsidRPr="001C49B6" w:rsidRDefault="001148A6" w:rsidP="001148A6">
      <w:pPr>
        <w:ind w:left="60"/>
        <w:rPr>
          <w:b/>
          <w:i/>
          <w:sz w:val="24"/>
          <w:u w:val="single"/>
        </w:rPr>
      </w:pPr>
    </w:p>
    <w:p w:rsidR="001148A6" w:rsidRPr="001C49B6" w:rsidRDefault="001148A6" w:rsidP="001148A6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1148A6" w:rsidRPr="007E18F3" w:rsidRDefault="001148A6" w:rsidP="001148A6">
      <w:pPr>
        <w:tabs>
          <w:tab w:val="left" w:pos="5550"/>
        </w:tabs>
        <w:rPr>
          <w:i/>
          <w:sz w:val="28"/>
          <w:szCs w:val="28"/>
        </w:rPr>
      </w:pPr>
      <w:r>
        <w:rPr>
          <w:i/>
          <w:sz w:val="18"/>
          <w:szCs w:val="18"/>
        </w:rPr>
        <w:tab/>
      </w:r>
    </w:p>
    <w:p w:rsidR="001148A6" w:rsidRDefault="001148A6" w:rsidP="001148A6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1148A6" w:rsidRDefault="001148A6" w:rsidP="001148A6">
      <w:pPr>
        <w:rPr>
          <w:b/>
          <w:sz w:val="24"/>
        </w:rPr>
      </w:pPr>
    </w:p>
    <w:p w:rsidR="00BF3480" w:rsidRDefault="00BF3480"/>
    <w:sectPr w:rsidR="00BF3480" w:rsidSect="001148A6">
      <w:pgSz w:w="11907" w:h="16840" w:code="9"/>
      <w:pgMar w:top="624" w:right="624" w:bottom="510" w:left="11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A6"/>
    <w:rsid w:val="0000340B"/>
    <w:rsid w:val="001148A6"/>
    <w:rsid w:val="00705797"/>
    <w:rsid w:val="00A822FD"/>
    <w:rsid w:val="00B525E6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8A6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8A6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2024-02-27T14:14:00Z</dcterms:created>
  <dcterms:modified xsi:type="dcterms:W3CDTF">2024-02-27T14:18:00Z</dcterms:modified>
</cp:coreProperties>
</file>