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B72C1F" w:rsidRPr="00673D29" w:rsidTr="0045334E">
        <w:trPr>
          <w:trHeight w:val="743"/>
        </w:trPr>
        <w:tc>
          <w:tcPr>
            <w:tcW w:w="4436" w:type="dxa"/>
          </w:tcPr>
          <w:p w:rsidR="00B72C1F" w:rsidRPr="00673D29" w:rsidRDefault="00B72C1F" w:rsidP="004533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B72C1F" w:rsidRPr="00673D29" w:rsidRDefault="00B72C1F" w:rsidP="0045334E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B72C1F" w:rsidRPr="00673D29" w:rsidRDefault="00B72C1F" w:rsidP="0045334E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B72C1F" w:rsidRPr="00673D29" w:rsidRDefault="00B72C1F" w:rsidP="0045334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181610</wp:posOffset>
                      </wp:positionV>
                      <wp:extent cx="1689735" cy="0"/>
                      <wp:effectExtent l="5080" t="5080" r="1016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4pt,14.3pt" to="207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B72C1F" w:rsidRPr="00673D29" w:rsidRDefault="00B72C1F" w:rsidP="0045334E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01</w:t>
            </w:r>
            <w:r w:rsidRPr="00673D29">
              <w:rPr>
                <w:i/>
                <w:sz w:val="24"/>
              </w:rPr>
              <w:t xml:space="preserve"> tháng 0</w:t>
            </w:r>
            <w:r>
              <w:rPr>
                <w:i/>
                <w:sz w:val="24"/>
              </w:rPr>
              <w:t>4</w:t>
            </w:r>
            <w:r w:rsidRPr="00673D29">
              <w:rPr>
                <w:i/>
                <w:sz w:val="24"/>
              </w:rPr>
              <w:t xml:space="preserve"> năm </w:t>
            </w:r>
            <w:r>
              <w:rPr>
                <w:i/>
                <w:sz w:val="24"/>
              </w:rPr>
              <w:t>2023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B72C1F" w:rsidRPr="001C49B6" w:rsidRDefault="00B72C1F" w:rsidP="00B72C1F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B72C1F" w:rsidRPr="00080A69" w:rsidRDefault="00B72C1F" w:rsidP="00B72C1F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080A69">
        <w:rPr>
          <w:b/>
          <w:sz w:val="24"/>
        </w:rPr>
        <w:t>KẾ HOẠCH TUẦN 36</w:t>
      </w:r>
    </w:p>
    <w:p w:rsidR="00B72C1F" w:rsidRDefault="00B72C1F" w:rsidP="00B72C1F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03/04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09/04/2023</w:t>
      </w:r>
      <w:r w:rsidRPr="00190071">
        <w:rPr>
          <w:b/>
          <w:i/>
          <w:sz w:val="24"/>
        </w:rPr>
        <w:t>)</w:t>
      </w:r>
    </w:p>
    <w:p w:rsidR="00B72C1F" w:rsidRPr="00415A55" w:rsidRDefault="00B72C1F" w:rsidP="00B72C1F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35</w:t>
      </w:r>
      <w:r w:rsidRPr="001C49B6">
        <w:rPr>
          <w:b/>
          <w:sz w:val="24"/>
        </w:rPr>
        <w:t>:</w:t>
      </w:r>
      <w:r w:rsidRPr="001C49B6">
        <w:rPr>
          <w:sz w:val="24"/>
        </w:rPr>
        <w:t xml:space="preserve"> Đã thực hiện và hoàn thành kế hoạch tuần </w:t>
      </w:r>
      <w:r>
        <w:rPr>
          <w:sz w:val="24"/>
        </w:rPr>
        <w:t>35</w:t>
      </w:r>
      <w:r w:rsidRPr="001C49B6">
        <w:rPr>
          <w:sz w:val="24"/>
        </w:rPr>
        <w:t>.</w:t>
      </w:r>
    </w:p>
    <w:p w:rsidR="00B72C1F" w:rsidRDefault="00B72C1F" w:rsidP="00B72C1F">
      <w:pPr>
        <w:jc w:val="both"/>
        <w:rPr>
          <w:sz w:val="24"/>
        </w:rPr>
      </w:pPr>
      <w:r>
        <w:rPr>
          <w:sz w:val="24"/>
        </w:rPr>
        <w:t xml:space="preserve">- Đã phối hợp với trường chỉ đạo các hoạt động chuyên môn: Giảng dạy hoàn thành chương trình tuần 28, bồi dưỡng HS năng khiếu, phụ đạo HS có năng lực hạn chế và chưa hoàn thành trong HKI; tổ chức kiểm tra GHKII hai môn Toán, Tiếng Việt lớp 4,5 và hoàn thành đánh giá chất lượng GHKII và cập nhật cổng thông tin ở tất cả các môn của 5 khối lớp. </w:t>
      </w:r>
    </w:p>
    <w:p w:rsidR="00B72C1F" w:rsidRDefault="00B72C1F" w:rsidP="00B72C1F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 xml:space="preserve">- </w:t>
      </w:r>
      <w:r w:rsidRPr="000522C9">
        <w:rPr>
          <w:sz w:val="24"/>
        </w:rPr>
        <w:t xml:space="preserve">Đã phối hợp với trường </w:t>
      </w:r>
      <w:r>
        <w:rPr>
          <w:sz w:val="24"/>
        </w:rPr>
        <w:t>chỉ đạo học tập BDXT modul 6, chương trình BD 2.</w:t>
      </w:r>
    </w:p>
    <w:p w:rsidR="00B72C1F" w:rsidRDefault="00B72C1F" w:rsidP="00B72C1F">
      <w:pPr>
        <w:jc w:val="both"/>
        <w:rPr>
          <w:sz w:val="24"/>
        </w:rPr>
      </w:pPr>
      <w:r>
        <w:rPr>
          <w:sz w:val="24"/>
        </w:rPr>
        <w:t xml:space="preserve">- </w:t>
      </w:r>
      <w:r w:rsidRPr="00673D29">
        <w:rPr>
          <w:sz w:val="24"/>
        </w:rPr>
        <w:t xml:space="preserve">Phối hợp với trường chỉ đạo </w:t>
      </w:r>
      <w:r>
        <w:rPr>
          <w:sz w:val="24"/>
        </w:rPr>
        <w:t>GV tham gia báo cáo các giải pháp kinh nghiệm thi GVDG huyện tại Trường TH Phong Hòa I.</w:t>
      </w:r>
    </w:p>
    <w:p w:rsidR="00B72C1F" w:rsidRDefault="00B72C1F" w:rsidP="00B72C1F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sz w:val="24"/>
        </w:rPr>
        <w:t>- Đăng ký chi tiêu tham gia HMTN với LĐLĐ huyện</w:t>
      </w:r>
      <w:r>
        <w:rPr>
          <w:b/>
          <w:sz w:val="24"/>
        </w:rPr>
        <w:t xml:space="preserve"> </w:t>
      </w:r>
    </w:p>
    <w:p w:rsidR="00B72C1F" w:rsidRDefault="00B72C1F" w:rsidP="00B72C1F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Phối hợp tổ chức tổng kết rút kinh nghiệm trong hoạt động hội trại và văn nghệ chào mừng giải phóng quê hương và ngày thành lập Đoàn 26/3.</w:t>
      </w:r>
    </w:p>
    <w:p w:rsidR="00B72C1F" w:rsidRPr="001C49B6" w:rsidRDefault="00B72C1F" w:rsidP="00B72C1F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36</w:t>
      </w:r>
      <w:r w:rsidRPr="001C49B6">
        <w:rPr>
          <w:b/>
          <w:sz w:val="24"/>
        </w:rPr>
        <w:t>:</w:t>
      </w:r>
    </w:p>
    <w:tbl>
      <w:tblPr>
        <w:tblW w:w="10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499"/>
        <w:gridCol w:w="2507"/>
      </w:tblGrid>
      <w:tr w:rsidR="00B72C1F" w:rsidRPr="00673D29" w:rsidTr="0045334E">
        <w:tc>
          <w:tcPr>
            <w:tcW w:w="1090" w:type="dxa"/>
          </w:tcPr>
          <w:p w:rsidR="00B72C1F" w:rsidRPr="00673D29" w:rsidRDefault="00B72C1F" w:rsidP="0045334E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499" w:type="dxa"/>
          </w:tcPr>
          <w:p w:rsidR="00B72C1F" w:rsidRPr="00673D29" w:rsidRDefault="00B72C1F" w:rsidP="0045334E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B72C1F" w:rsidRPr="00673D29" w:rsidRDefault="00B72C1F" w:rsidP="0045334E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B72C1F" w:rsidRPr="00673D29" w:rsidTr="0045334E">
        <w:tc>
          <w:tcPr>
            <w:tcW w:w="1090" w:type="dxa"/>
          </w:tcPr>
          <w:p w:rsidR="00B72C1F" w:rsidRPr="000E3FB1" w:rsidRDefault="00B72C1F" w:rsidP="0045334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B72C1F" w:rsidRPr="000E3FB1" w:rsidRDefault="00B72C1F" w:rsidP="0045334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03/04</w:t>
            </w:r>
          </w:p>
        </w:tc>
        <w:tc>
          <w:tcPr>
            <w:tcW w:w="6499" w:type="dxa"/>
          </w:tcPr>
          <w:p w:rsidR="00B72C1F" w:rsidRPr="00673D29" w:rsidRDefault="00B72C1F" w:rsidP="0045334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Chào cờ đầu tuần.</w:t>
            </w:r>
          </w:p>
          <w:p w:rsidR="00B72C1F" w:rsidRDefault="00B72C1F" w:rsidP="0045334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</w:t>
            </w:r>
            <w:r>
              <w:rPr>
                <w:sz w:val="24"/>
              </w:rPr>
              <w:t>n giảng dạy chương trình tuần 29</w:t>
            </w:r>
            <w:r w:rsidRPr="00673D29">
              <w:rPr>
                <w:sz w:val="24"/>
              </w:rPr>
              <w:t>. Bồi dưỡng</w:t>
            </w:r>
            <w:r>
              <w:rPr>
                <w:sz w:val="24"/>
              </w:rPr>
              <w:t xml:space="preserve"> HS năng khiếu</w:t>
            </w:r>
            <w:r w:rsidRPr="00673D29">
              <w:rPr>
                <w:sz w:val="24"/>
              </w:rPr>
              <w:t>,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 xml:space="preserve"> theo kế hoạch CM. </w:t>
            </w:r>
          </w:p>
          <w:p w:rsidR="00B72C1F" w:rsidRPr="00673D29" w:rsidRDefault="00B72C1F" w:rsidP="0045334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Vận các ĐV dự thi GVDG cập nhật chương trình “Một triệu sáng kiến”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B72C1F" w:rsidRPr="00673D29" w:rsidRDefault="00B72C1F" w:rsidP="0045334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</w:p>
          <w:p w:rsidR="00B72C1F" w:rsidRDefault="00B72C1F" w:rsidP="0045334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 </w:t>
            </w:r>
          </w:p>
          <w:p w:rsidR="00B72C1F" w:rsidRDefault="00B72C1F" w:rsidP="0045334E">
            <w:pPr>
              <w:jc w:val="both"/>
              <w:rPr>
                <w:sz w:val="24"/>
              </w:rPr>
            </w:pPr>
          </w:p>
          <w:p w:rsidR="00B72C1F" w:rsidRDefault="00B72C1F" w:rsidP="0045334E">
            <w:pPr>
              <w:jc w:val="both"/>
              <w:rPr>
                <w:sz w:val="24"/>
              </w:rPr>
            </w:pPr>
          </w:p>
          <w:p w:rsidR="00B72C1F" w:rsidRPr="00673D29" w:rsidRDefault="00B72C1F" w:rsidP="0045334E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</w:tc>
      </w:tr>
      <w:tr w:rsidR="00B72C1F" w:rsidRPr="00673D29" w:rsidTr="0045334E">
        <w:trPr>
          <w:trHeight w:val="798"/>
        </w:trPr>
        <w:tc>
          <w:tcPr>
            <w:tcW w:w="1090" w:type="dxa"/>
          </w:tcPr>
          <w:p w:rsidR="00B72C1F" w:rsidRPr="000E3FB1" w:rsidRDefault="00B72C1F" w:rsidP="0045334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B72C1F" w:rsidRPr="000E3FB1" w:rsidRDefault="00B72C1F" w:rsidP="0045334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04/04</w:t>
            </w:r>
          </w:p>
        </w:tc>
        <w:tc>
          <w:tcPr>
            <w:tcW w:w="6499" w:type="dxa"/>
            <w:vAlign w:val="center"/>
          </w:tcPr>
          <w:p w:rsidR="00B72C1F" w:rsidRPr="00673D29" w:rsidRDefault="00B72C1F" w:rsidP="0045334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giảng dạy theo TKB. Bồi dưỡng</w:t>
            </w:r>
            <w:r>
              <w:rPr>
                <w:sz w:val="24"/>
              </w:rPr>
              <w:t xml:space="preserve"> HS năng khiếu;</w:t>
            </w:r>
            <w:r w:rsidRPr="00673D29">
              <w:rPr>
                <w:sz w:val="24"/>
              </w:rPr>
              <w:t xml:space="preserve">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>.</w:t>
            </w:r>
          </w:p>
          <w:p w:rsidR="00B72C1F" w:rsidRPr="00673D29" w:rsidRDefault="00B72C1F" w:rsidP="0045334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SH BCH triển khai kế hoạch tháng. </w:t>
            </w:r>
          </w:p>
        </w:tc>
        <w:tc>
          <w:tcPr>
            <w:tcW w:w="2507" w:type="dxa"/>
          </w:tcPr>
          <w:p w:rsidR="00B72C1F" w:rsidRDefault="00B72C1F" w:rsidP="0045334E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 </w:t>
            </w:r>
          </w:p>
          <w:p w:rsidR="00B72C1F" w:rsidRDefault="00B72C1F" w:rsidP="0045334E">
            <w:pPr>
              <w:rPr>
                <w:sz w:val="24"/>
              </w:rPr>
            </w:pPr>
          </w:p>
          <w:p w:rsidR="00B72C1F" w:rsidRPr="00673D29" w:rsidRDefault="00B72C1F" w:rsidP="0045334E">
            <w:pPr>
              <w:rPr>
                <w:sz w:val="24"/>
              </w:rPr>
            </w:pPr>
            <w:r>
              <w:rPr>
                <w:sz w:val="24"/>
              </w:rPr>
              <w:t>- BCH, UBKT</w:t>
            </w:r>
          </w:p>
        </w:tc>
      </w:tr>
      <w:tr w:rsidR="00B72C1F" w:rsidRPr="00673D29" w:rsidTr="0045334E">
        <w:trPr>
          <w:trHeight w:val="619"/>
        </w:trPr>
        <w:tc>
          <w:tcPr>
            <w:tcW w:w="1090" w:type="dxa"/>
          </w:tcPr>
          <w:p w:rsidR="00B72C1F" w:rsidRPr="000E3FB1" w:rsidRDefault="00B72C1F" w:rsidP="0045334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B72C1F" w:rsidRPr="000E3FB1" w:rsidRDefault="00B72C1F" w:rsidP="0045334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499" w:type="dxa"/>
            <w:vAlign w:val="center"/>
          </w:tcPr>
          <w:p w:rsidR="00B72C1F" w:rsidRDefault="00B72C1F" w:rsidP="0045334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CM giảng dạy theo TKB.</w:t>
            </w:r>
          </w:p>
          <w:p w:rsidR="00B72C1F" w:rsidRPr="00673D29" w:rsidRDefault="00B72C1F" w:rsidP="0045334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Dự họp hội đồng và SH công đoàn tháng 4/2023; Triển khai kế hoạch thực hiện việc học tập và làm theo tư tương, đạo đức, phong cách Hồ Chí Minh; Kế hoạch thực hiện phòng chống tham nhũng, tiêu cực lãng phí năm 2023; Kế hoạch cuộc thi video clip tuyên truyền về hoạt động Công đoàn huyện phong Điền năm 2023.</w:t>
            </w:r>
          </w:p>
        </w:tc>
        <w:tc>
          <w:tcPr>
            <w:tcW w:w="2507" w:type="dxa"/>
          </w:tcPr>
          <w:p w:rsidR="00B72C1F" w:rsidRDefault="00B72C1F" w:rsidP="0045334E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 w:rsidRPr="00673D29">
              <w:rPr>
                <w:sz w:val="24"/>
              </w:rPr>
              <w:t xml:space="preserve"> </w:t>
            </w:r>
          </w:p>
          <w:p w:rsidR="00B72C1F" w:rsidRPr="00673D29" w:rsidRDefault="00B72C1F" w:rsidP="0045334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</w:p>
        </w:tc>
      </w:tr>
      <w:tr w:rsidR="00B72C1F" w:rsidRPr="00673D29" w:rsidTr="0045334E">
        <w:tc>
          <w:tcPr>
            <w:tcW w:w="1090" w:type="dxa"/>
          </w:tcPr>
          <w:p w:rsidR="00B72C1F" w:rsidRPr="000E3FB1" w:rsidRDefault="00B72C1F" w:rsidP="0045334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B72C1F" w:rsidRPr="000E3FB1" w:rsidRDefault="00B72C1F" w:rsidP="0045334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499" w:type="dxa"/>
          </w:tcPr>
          <w:p w:rsidR="00B72C1F" w:rsidRPr="00673D29" w:rsidRDefault="00B72C1F" w:rsidP="0045334E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giảng dạy theo TKB. Bồi dưỡng</w:t>
            </w:r>
            <w:r>
              <w:rPr>
                <w:sz w:val="24"/>
              </w:rPr>
              <w:t xml:space="preserve"> HS năng khiếu;</w:t>
            </w:r>
            <w:r w:rsidRPr="00673D29">
              <w:rPr>
                <w:sz w:val="24"/>
              </w:rPr>
              <w:t xml:space="preserve">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B72C1F" w:rsidRDefault="00B72C1F" w:rsidP="0045334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Hiền PCT </w:t>
            </w:r>
          </w:p>
          <w:p w:rsidR="00B72C1F" w:rsidRPr="00673D29" w:rsidRDefault="00B72C1F" w:rsidP="0045334E">
            <w:pPr>
              <w:jc w:val="both"/>
              <w:rPr>
                <w:sz w:val="24"/>
              </w:rPr>
            </w:pPr>
          </w:p>
        </w:tc>
      </w:tr>
      <w:tr w:rsidR="00B72C1F" w:rsidRPr="00673D29" w:rsidTr="0045334E">
        <w:tc>
          <w:tcPr>
            <w:tcW w:w="1090" w:type="dxa"/>
          </w:tcPr>
          <w:p w:rsidR="00B72C1F" w:rsidRPr="000E3FB1" w:rsidRDefault="00B72C1F" w:rsidP="0045334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B72C1F" w:rsidRPr="000E3FB1" w:rsidRDefault="00B72C1F" w:rsidP="0045334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499" w:type="dxa"/>
          </w:tcPr>
          <w:p w:rsidR="00B72C1F" w:rsidRDefault="00B72C1F" w:rsidP="0045334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giảng dạy theo TKB. Bồi dưỡng</w:t>
            </w:r>
            <w:r>
              <w:rPr>
                <w:sz w:val="24"/>
              </w:rPr>
              <w:t xml:space="preserve"> HS năng khiếu;</w:t>
            </w:r>
            <w:r w:rsidRPr="00673D29">
              <w:rPr>
                <w:sz w:val="24"/>
              </w:rPr>
              <w:t xml:space="preserve">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>.</w:t>
            </w:r>
          </w:p>
          <w:p w:rsidR="00B72C1F" w:rsidRPr="00673D29" w:rsidRDefault="00B72C1F" w:rsidP="0045334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Tham gia giao ban tại các cơ sở</w:t>
            </w:r>
          </w:p>
        </w:tc>
        <w:tc>
          <w:tcPr>
            <w:tcW w:w="2507" w:type="dxa"/>
          </w:tcPr>
          <w:p w:rsidR="00B72C1F" w:rsidRDefault="00B72C1F" w:rsidP="0045334E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>Đ/c Hảo CT</w:t>
            </w:r>
          </w:p>
          <w:p w:rsidR="00B72C1F" w:rsidRPr="00673D29" w:rsidRDefault="00B72C1F" w:rsidP="0045334E">
            <w:pPr>
              <w:tabs>
                <w:tab w:val="left" w:pos="456"/>
              </w:tabs>
              <w:rPr>
                <w:sz w:val="24"/>
              </w:rPr>
            </w:pPr>
          </w:p>
          <w:p w:rsidR="00B72C1F" w:rsidRPr="00673D29" w:rsidRDefault="00B72C1F" w:rsidP="0045334E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BCH</w:t>
            </w:r>
            <w:r w:rsidRPr="00673D29">
              <w:rPr>
                <w:sz w:val="24"/>
              </w:rPr>
              <w:t xml:space="preserve"> </w:t>
            </w:r>
          </w:p>
        </w:tc>
      </w:tr>
      <w:tr w:rsidR="00B72C1F" w:rsidRPr="00673D29" w:rsidTr="0045334E">
        <w:tc>
          <w:tcPr>
            <w:tcW w:w="1090" w:type="dxa"/>
          </w:tcPr>
          <w:p w:rsidR="00B72C1F" w:rsidRPr="000E3FB1" w:rsidRDefault="00B72C1F" w:rsidP="0045334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B72C1F" w:rsidRPr="000E3FB1" w:rsidRDefault="00B72C1F" w:rsidP="0045334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08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499" w:type="dxa"/>
          </w:tcPr>
          <w:p w:rsidR="00B72C1F" w:rsidRDefault="00B72C1F" w:rsidP="0045334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</w:t>
            </w:r>
            <w:r>
              <w:rPr>
                <w:sz w:val="24"/>
              </w:rPr>
              <w:t xml:space="preserve"> bồi dưỡng Đội tuyển HS NK.</w:t>
            </w:r>
          </w:p>
          <w:p w:rsidR="00B72C1F" w:rsidRPr="00673D29" w:rsidRDefault="00B72C1F" w:rsidP="0045334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tuần 3</w:t>
            </w:r>
            <w:r>
              <w:rPr>
                <w:sz w:val="24"/>
              </w:rPr>
              <w:t>7</w:t>
            </w:r>
          </w:p>
        </w:tc>
        <w:tc>
          <w:tcPr>
            <w:tcW w:w="2507" w:type="dxa"/>
          </w:tcPr>
          <w:p w:rsidR="00B72C1F" w:rsidRDefault="00B72C1F" w:rsidP="0045334E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 xml:space="preserve">Ý UV </w:t>
            </w:r>
          </w:p>
          <w:p w:rsidR="00B72C1F" w:rsidRPr="00673D29" w:rsidRDefault="00B72C1F" w:rsidP="0045334E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B72C1F" w:rsidRPr="00673D29" w:rsidTr="0045334E">
        <w:tc>
          <w:tcPr>
            <w:tcW w:w="1090" w:type="dxa"/>
          </w:tcPr>
          <w:p w:rsidR="00B72C1F" w:rsidRPr="000E3FB1" w:rsidRDefault="00B72C1F" w:rsidP="0045334E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B72C1F" w:rsidRPr="000E3FB1" w:rsidRDefault="00B72C1F" w:rsidP="0045334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499" w:type="dxa"/>
            <w:vAlign w:val="center"/>
          </w:tcPr>
          <w:p w:rsidR="00B72C1F" w:rsidRPr="00673D29" w:rsidRDefault="00B72C1F" w:rsidP="0045334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507" w:type="dxa"/>
          </w:tcPr>
          <w:p w:rsidR="00B72C1F" w:rsidRPr="00673D29" w:rsidRDefault="00B72C1F" w:rsidP="0045334E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B72C1F" w:rsidRDefault="00B72C1F" w:rsidP="00B72C1F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B72C1F" w:rsidRDefault="00B72C1F" w:rsidP="00B72C1F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B72C1F" w:rsidRPr="001C49B6" w:rsidRDefault="00B72C1F" w:rsidP="00B72C1F">
      <w:pPr>
        <w:tabs>
          <w:tab w:val="left" w:pos="456"/>
        </w:tabs>
        <w:spacing w:line="360" w:lineRule="auto"/>
        <w:rPr>
          <w:i/>
          <w:sz w:val="24"/>
        </w:rPr>
      </w:pPr>
      <w:bookmarkStart w:id="0" w:name="_GoBack"/>
      <w:bookmarkEnd w:id="0"/>
      <w:r>
        <w:rPr>
          <w:i/>
          <w:sz w:val="24"/>
        </w:rPr>
        <w:t>.</w:t>
      </w:r>
    </w:p>
    <w:p w:rsidR="00B72C1F" w:rsidRPr="001C49B6" w:rsidRDefault="00B72C1F" w:rsidP="00B72C1F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B72C1F" w:rsidRPr="001C49B6" w:rsidRDefault="00B72C1F" w:rsidP="00B72C1F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B72C1F" w:rsidRPr="001C49B6" w:rsidRDefault="00B72C1F" w:rsidP="00B72C1F">
      <w:pPr>
        <w:ind w:left="60"/>
        <w:rPr>
          <w:b/>
          <w:i/>
          <w:sz w:val="24"/>
          <w:u w:val="single"/>
        </w:rPr>
      </w:pPr>
    </w:p>
    <w:p w:rsidR="00B72C1F" w:rsidRPr="00633794" w:rsidRDefault="00B72C1F" w:rsidP="00B72C1F">
      <w:pPr>
        <w:rPr>
          <w:i/>
          <w:sz w:val="18"/>
          <w:szCs w:val="18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B72C1F" w:rsidRPr="001C49B6" w:rsidRDefault="00B72C1F" w:rsidP="00B72C1F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B72C1F" w:rsidRPr="001C49B6" w:rsidRDefault="00B72C1F" w:rsidP="00B72C1F">
      <w:pPr>
        <w:rPr>
          <w:i/>
          <w:sz w:val="24"/>
        </w:rPr>
      </w:pPr>
    </w:p>
    <w:p w:rsidR="00B72C1F" w:rsidRDefault="00B72C1F" w:rsidP="00B72C1F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BF3480" w:rsidRDefault="00BF3480"/>
    <w:sectPr w:rsidR="00BF3480" w:rsidSect="00B72C1F">
      <w:pgSz w:w="11907" w:h="16840" w:code="9"/>
      <w:pgMar w:top="624" w:right="624" w:bottom="51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1F"/>
    <w:rsid w:val="0000340B"/>
    <w:rsid w:val="003E02D9"/>
    <w:rsid w:val="00705797"/>
    <w:rsid w:val="00A822FD"/>
    <w:rsid w:val="00B72C1F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C1F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C1F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2023-04-01T13:24:00Z</dcterms:created>
  <dcterms:modified xsi:type="dcterms:W3CDTF">2023-04-01T13:25:00Z</dcterms:modified>
</cp:coreProperties>
</file>