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E71A1" w:rsidRPr="000E3FB1" w:rsidTr="00876AE8">
        <w:trPr>
          <w:trHeight w:val="743"/>
        </w:trPr>
        <w:tc>
          <w:tcPr>
            <w:tcW w:w="4436" w:type="dxa"/>
          </w:tcPr>
          <w:p w:rsidR="006E71A1" w:rsidRPr="000E3FB1" w:rsidRDefault="006E71A1" w:rsidP="00876AE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E71A1" w:rsidRPr="000E3FB1" w:rsidRDefault="006E71A1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203200</wp:posOffset>
                      </wp:positionV>
                      <wp:extent cx="1426210" cy="0"/>
                      <wp:effectExtent l="8255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6pt;width:11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kYIwIAAEoEAAAOAAAAZHJzL2Uyb0RvYy54bWysVE2P2jAQvVfqf7B8h5AUKESE1SqBXrYt&#10;EtsfYGyHWE08lm0IqOp/79h8iG0vVdUcnHHG8+a9mXEWT6euJUdpnQJd0HQ4okRqDkLpfUG/va4H&#10;M0qcZ1qwFrQs6Fk6+rR8/27Rm1xm0EArpCUIol3em4I23ps8SRxvZMfcEIzU6KzBdszj1u4TYVmP&#10;6F2bZKPRNOnBCmOBS+fwa3Vx0mXEr2vJ/de6dtKTtqDIzcfVxnUX1mS5YPneMtMofqXB/oFFx5TG&#10;pHeoinlGDlb9AdUpbsFB7YccugTqWnEZNaCadPSbmm3DjIxasDjO3Mvk/h8s/3LcWKJEQTNKNOuw&#10;RVtvmdo3njxbCz0pQWssI1iShWr1xuUYVOqNDXr5SW/NC/DvjmgoG6b3MrJ+PRuESkNE8iYkbJzB&#10;nLv+Mwg8ww4eYulOte0CJBaFnGKHzvcOyZMnHD+m42yapdhIfvMlLL8FGuv8JwkdCUZB3VXHXUAa&#10;07Dji/OBFstvASGrhrVq2zgOrSZ9QeeTbBIDHLRKBGc45ux+V7aWHFkYqPhEjeh5PGbhoEUEayQT&#10;q6vtmWovNiZvdcBDYUjnal0m5sd8NF/NVrPxAMWuBuNRVQ2e1+V4MF2nHyfVh6osq/RnoJaO80YJ&#10;IXVgd5vedPx303G9R5e5u8/vvQzJW/RYLyR7e0fSsbOhmZex2IE4b+yt4ziw8fD1coUb8bhH+/EX&#10;sPwFAAD//wMAUEsDBBQABgAIAAAAIQBmWRfY3QAAAAkBAAAPAAAAZHJzL2Rvd25yZXYueG1sTI/N&#10;TsMwEITvSH0HaytxQdROqvIT4lQVEgeOtJW4uvGSBOJ1FDtN6NOzqIf2OLOfZmfy9eRaccQ+NJ40&#10;JAsFAqn0tqFKw373dv8EIkRD1rSeUMMvBlgXs5vcZNaP9IHHbawEh1DIjIY6xi6TMpQ1OhMWvkPi&#10;25fvnYks+0ra3owc7lqZKvUgnWmIP9Smw9cay5/t4DRgGFaJ2jy7av9+Gu8+09P32O20vp1PmxcQ&#10;Ead4geG/PleHgjsd/EA2iJa1ShJGNSxT3sTAMl09gjicDVnk8npB8QcAAP//AwBQSwECLQAUAAYA&#10;CAAAACEAtoM4kv4AAADhAQAAEwAAAAAAAAAAAAAAAAAAAAAAW0NvbnRlbnRfVHlwZXNdLnhtbFBL&#10;AQItABQABgAIAAAAIQA4/SH/1gAAAJQBAAALAAAAAAAAAAAAAAAAAC8BAABfcmVscy8ucmVsc1BL&#10;AQItABQABgAIAAAAIQAF1nkYIwIAAEoEAAAOAAAAAAAAAAAAAAAAAC4CAABkcnMvZTJvRG9jLnht&#10;bFBLAQItABQABgAIAAAAIQBmWRfY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6E71A1" w:rsidRPr="000E3FB1" w:rsidRDefault="006E71A1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E71A1" w:rsidRPr="000E3FB1" w:rsidRDefault="006E71A1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E71A1" w:rsidRPr="00492105" w:rsidRDefault="006E71A1" w:rsidP="00876AE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18"/>
                <w:szCs w:val="18"/>
              </w:rPr>
            </w:pPr>
          </w:p>
          <w:p w:rsidR="006E71A1" w:rsidRPr="000E3FB1" w:rsidRDefault="006E71A1" w:rsidP="00876A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6E71A1" w:rsidRPr="00492105" w:rsidRDefault="006E71A1" w:rsidP="006E71A1">
      <w:pPr>
        <w:tabs>
          <w:tab w:val="left" w:pos="456"/>
        </w:tabs>
        <w:rPr>
          <w:b/>
          <w:sz w:val="18"/>
          <w:szCs w:val="18"/>
        </w:rPr>
      </w:pPr>
    </w:p>
    <w:p w:rsidR="006E71A1" w:rsidRPr="003354A4" w:rsidRDefault="006E71A1" w:rsidP="006E71A1">
      <w:pPr>
        <w:tabs>
          <w:tab w:val="left" w:pos="456"/>
        </w:tabs>
        <w:jc w:val="center"/>
        <w:rPr>
          <w:b/>
          <w:color w:val="000000"/>
          <w:szCs w:val="26"/>
        </w:rPr>
      </w:pPr>
      <w:r w:rsidRPr="009053B8">
        <w:rPr>
          <w:b/>
          <w:color w:val="000000"/>
          <w:szCs w:val="26"/>
        </w:rPr>
        <w:t>KẾ HOẠCH TUẦN 10</w:t>
      </w:r>
    </w:p>
    <w:p w:rsidR="006E71A1" w:rsidRPr="007C558F" w:rsidRDefault="006E71A1" w:rsidP="006E71A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6E71A1" w:rsidRPr="00725195" w:rsidRDefault="006E71A1" w:rsidP="006E71A1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6E71A1" w:rsidRDefault="006E71A1" w:rsidP="006E71A1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và hoàn thành chương trình tuần </w:t>
      </w:r>
      <w:r>
        <w:rPr>
          <w:szCs w:val="26"/>
        </w:rPr>
        <w:t>4.</w:t>
      </w:r>
      <w:r w:rsidRPr="00725195">
        <w:rPr>
          <w:szCs w:val="26"/>
        </w:rPr>
        <w:t xml:space="preserve"> </w:t>
      </w:r>
    </w:p>
    <w:p w:rsidR="006E71A1" w:rsidRDefault="006E71A1" w:rsidP="006E71A1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xây dựng hoàn thành</w:t>
      </w:r>
      <w:r w:rsidRPr="000E3FB1">
        <w:rPr>
          <w:szCs w:val="26"/>
        </w:rPr>
        <w:t xml:space="preserve"> </w:t>
      </w:r>
      <w:r>
        <w:rPr>
          <w:szCs w:val="26"/>
        </w:rPr>
        <w:t xml:space="preserve">các </w:t>
      </w:r>
      <w:r w:rsidRPr="000E3FB1">
        <w:rPr>
          <w:szCs w:val="26"/>
        </w:rPr>
        <w:t xml:space="preserve">kế hoạch </w:t>
      </w:r>
      <w:r>
        <w:rPr>
          <w:szCs w:val="26"/>
        </w:rPr>
        <w:t>bồi dưỡng HSNK, phụ đạo HS có năng lực hạn chế, kế hoạch triển khai chuyên đề của TCM.</w:t>
      </w:r>
    </w:p>
    <w:p w:rsidR="006E71A1" w:rsidRDefault="006E71A1" w:rsidP="006E71A1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tổ chức Hội nghị chuyên môn cấp tổ.</w:t>
      </w:r>
    </w:p>
    <w:p w:rsidR="006E71A1" w:rsidRPr="000E3FB1" w:rsidRDefault="006E71A1" w:rsidP="006E71A1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GVCN đã tổ chức khảo sát tuyển chọn HSG Toán, T Việt.</w:t>
      </w:r>
      <w:r w:rsidRPr="000E3FB1">
        <w:rPr>
          <w:szCs w:val="26"/>
        </w:rPr>
        <w:t xml:space="preserve"> </w:t>
      </w:r>
    </w:p>
    <w:p w:rsidR="006E71A1" w:rsidRPr="00725195" w:rsidRDefault="006E71A1" w:rsidP="006E71A1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Hội nghị CBCC và Hội nghị CĐCS năm học 2022-2023</w:t>
      </w:r>
    </w:p>
    <w:p w:rsidR="006E71A1" w:rsidRPr="007C558F" w:rsidRDefault="006E71A1" w:rsidP="006E71A1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10</w:t>
      </w:r>
      <w:r w:rsidRPr="00725195">
        <w:rPr>
          <w:b/>
          <w:szCs w:val="26"/>
        </w:rPr>
        <w:t>:</w:t>
      </w:r>
    </w:p>
    <w:tbl>
      <w:tblPr>
        <w:tblW w:w="101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420"/>
        <w:gridCol w:w="2430"/>
      </w:tblGrid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430" w:type="dxa"/>
          </w:tcPr>
          <w:p w:rsidR="006E71A1" w:rsidRPr="000E3FB1" w:rsidRDefault="006E71A1" w:rsidP="00876AE8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</w:t>
            </w:r>
            <w:r>
              <w:rPr>
                <w:szCs w:val="26"/>
              </w:rPr>
              <w:t xml:space="preserve">giảng dạy </w:t>
            </w:r>
            <w:r w:rsidRPr="000E3FB1">
              <w:rPr>
                <w:szCs w:val="26"/>
              </w:rPr>
              <w:t xml:space="preserve">tuần </w:t>
            </w:r>
            <w:r>
              <w:rPr>
                <w:szCs w:val="26"/>
              </w:rPr>
              <w:t>5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430" w:type="dxa"/>
          </w:tcPr>
          <w:p w:rsidR="006E71A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6E71A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BD</w:t>
            </w:r>
          </w:p>
        </w:tc>
      </w:tr>
      <w:tr w:rsidR="006E71A1" w:rsidRPr="000E3FB1" w:rsidTr="006E71A1">
        <w:trPr>
          <w:trHeight w:val="658"/>
        </w:trPr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  <w:vAlign w:val="center"/>
          </w:tcPr>
          <w:p w:rsidR="006E71A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  <w:p w:rsidR="006E71A1" w:rsidRDefault="006E71A1" w:rsidP="00876AE8">
            <w:pPr>
              <w:rPr>
                <w:szCs w:val="26"/>
              </w:rPr>
            </w:pPr>
            <w:r>
              <w:rPr>
                <w:szCs w:val="26"/>
              </w:rPr>
              <w:t>- Bồi dưỡng thường xuyên modul6: Xây dựng văn hóa nhà trường ở trường tiểu học.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>
              <w:rPr>
                <w:szCs w:val="26"/>
              </w:rPr>
              <w:t>- Nộp danh sách HS gia tham CLB năng khiếu cho CM</w:t>
            </w:r>
          </w:p>
        </w:tc>
        <w:tc>
          <w:tcPr>
            <w:tcW w:w="2430" w:type="dxa"/>
          </w:tcPr>
          <w:p w:rsidR="006E71A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E71A1" w:rsidRDefault="006E71A1" w:rsidP="00876AE8">
            <w:pPr>
              <w:rPr>
                <w:szCs w:val="26"/>
              </w:rPr>
            </w:pPr>
          </w:p>
          <w:p w:rsidR="006E71A1" w:rsidRDefault="006E71A1" w:rsidP="00876AE8">
            <w:pPr>
              <w:rPr>
                <w:szCs w:val="26"/>
              </w:rPr>
            </w:pPr>
          </w:p>
          <w:p w:rsidR="006E71A1" w:rsidRDefault="006E71A1" w:rsidP="00876AE8">
            <w:pPr>
              <w:rPr>
                <w:szCs w:val="26"/>
              </w:rPr>
            </w:pP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  <w:vAlign w:val="center"/>
          </w:tcPr>
          <w:p w:rsidR="006E71A1" w:rsidRPr="000E3FB1" w:rsidRDefault="006E71A1" w:rsidP="00876A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6E71A1" w:rsidRPr="000E3FB1" w:rsidRDefault="006E71A1" w:rsidP="00876AE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Dự họp hội đồng và SH CĐCS tháng 10</w:t>
            </w:r>
          </w:p>
        </w:tc>
        <w:tc>
          <w:tcPr>
            <w:tcW w:w="2430" w:type="dxa"/>
          </w:tcPr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6E71A1" w:rsidRPr="000E3FB1" w:rsidRDefault="006E71A1" w:rsidP="00876A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430" w:type="dxa"/>
          </w:tcPr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6E71A1" w:rsidRDefault="006E71A1" w:rsidP="00876A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6E71A1" w:rsidRDefault="006E71A1" w:rsidP="00876AE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Hoàn thành bồi dưỡng thường xuyên modul6</w:t>
            </w:r>
          </w:p>
          <w:p w:rsidR="006E71A1" w:rsidRPr="0055589B" w:rsidRDefault="006E71A1" w:rsidP="00876AE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Dự giao ban </w:t>
            </w:r>
          </w:p>
        </w:tc>
        <w:tc>
          <w:tcPr>
            <w:tcW w:w="2430" w:type="dxa"/>
          </w:tcPr>
          <w:p w:rsidR="006E71A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E71A1" w:rsidRPr="000E3FB1" w:rsidRDefault="006E71A1" w:rsidP="00876AE8">
            <w:pPr>
              <w:rPr>
                <w:szCs w:val="26"/>
              </w:rPr>
            </w:pPr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tuần 11</w:t>
            </w:r>
          </w:p>
        </w:tc>
        <w:tc>
          <w:tcPr>
            <w:tcW w:w="2430" w:type="dxa"/>
          </w:tcPr>
          <w:p w:rsidR="006E71A1" w:rsidRPr="000E3FB1" w:rsidRDefault="006E71A1" w:rsidP="00876A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E71A1" w:rsidRPr="000E3FB1" w:rsidTr="006E71A1">
        <w:tc>
          <w:tcPr>
            <w:tcW w:w="1311" w:type="dxa"/>
          </w:tcPr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6E71A1" w:rsidRPr="000E3FB1" w:rsidRDefault="006E71A1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20" w:type="dxa"/>
          </w:tcPr>
          <w:p w:rsidR="006E71A1" w:rsidRPr="000E3FB1" w:rsidRDefault="006E71A1" w:rsidP="00876AE8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430" w:type="dxa"/>
          </w:tcPr>
          <w:p w:rsidR="006E71A1" w:rsidRPr="000E3FB1" w:rsidRDefault="006E71A1" w:rsidP="00876AE8">
            <w:pPr>
              <w:rPr>
                <w:szCs w:val="26"/>
              </w:rPr>
            </w:pPr>
          </w:p>
        </w:tc>
      </w:tr>
    </w:tbl>
    <w:p w:rsidR="006E71A1" w:rsidRPr="00FD0B39" w:rsidRDefault="006E71A1" w:rsidP="006E71A1">
      <w:pPr>
        <w:tabs>
          <w:tab w:val="left" w:pos="456"/>
        </w:tabs>
        <w:jc w:val="both"/>
        <w:rPr>
          <w:i/>
          <w:szCs w:val="26"/>
        </w:rPr>
      </w:pPr>
      <w:r>
        <w:rPr>
          <w:i/>
          <w:sz w:val="28"/>
          <w:szCs w:val="28"/>
        </w:rPr>
        <w:tab/>
      </w:r>
    </w:p>
    <w:p w:rsidR="006E71A1" w:rsidRPr="00190071" w:rsidRDefault="006E71A1" w:rsidP="006E71A1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1A1" w:rsidRDefault="006E71A1" w:rsidP="006E71A1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E71A1" w:rsidRPr="00B82DFF" w:rsidRDefault="006E71A1" w:rsidP="006E71A1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E71A1" w:rsidRPr="00A8678D" w:rsidRDefault="006E71A1" w:rsidP="006E71A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E71A1" w:rsidRDefault="006E71A1" w:rsidP="006E71A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E71A1" w:rsidRDefault="006E71A1" w:rsidP="006E71A1">
      <w:pPr>
        <w:rPr>
          <w:i/>
        </w:rPr>
      </w:pPr>
    </w:p>
    <w:p w:rsidR="006E71A1" w:rsidRDefault="006E71A1" w:rsidP="006E71A1">
      <w:pPr>
        <w:rPr>
          <w:i/>
        </w:rPr>
      </w:pPr>
    </w:p>
    <w:p w:rsidR="006E71A1" w:rsidRDefault="006E71A1" w:rsidP="006E71A1">
      <w:pPr>
        <w:rPr>
          <w:i/>
        </w:rPr>
      </w:pPr>
    </w:p>
    <w:p w:rsidR="006E71A1" w:rsidRPr="00394560" w:rsidRDefault="006E71A1" w:rsidP="006E71A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6E71A1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1"/>
    <w:rsid w:val="0000340B"/>
    <w:rsid w:val="006E71A1"/>
    <w:rsid w:val="00705797"/>
    <w:rsid w:val="00A822FD"/>
    <w:rsid w:val="00BF3480"/>
    <w:rsid w:val="00C4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2022-10-02T14:08:00Z</dcterms:created>
  <dcterms:modified xsi:type="dcterms:W3CDTF">2022-10-02T14:10:00Z</dcterms:modified>
</cp:coreProperties>
</file>