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344A6" w:rsidRPr="00673D29" w:rsidTr="00345299">
        <w:trPr>
          <w:trHeight w:val="743"/>
        </w:trPr>
        <w:tc>
          <w:tcPr>
            <w:tcW w:w="4436" w:type="dxa"/>
          </w:tcPr>
          <w:p w:rsidR="007344A6" w:rsidRPr="00673D29" w:rsidRDefault="007344A6" w:rsidP="003452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7344A6" w:rsidRPr="00673D29" w:rsidRDefault="007344A6" w:rsidP="0034529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7344A6" w:rsidRPr="00673D29" w:rsidRDefault="007344A6" w:rsidP="0034529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7344A6" w:rsidRPr="00673D29" w:rsidRDefault="007344A6" w:rsidP="0034529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508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14.3pt" to="20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rNnh8N0AAAAJAQAADwAAAAAAAAAAAAAAAAB4BAAAZHJzL2Rvd25yZXYueG1s&#10;UEsFBgAAAAAEAAQA8wAAAII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7344A6" w:rsidRPr="00673D29" w:rsidRDefault="007344A6" w:rsidP="00345299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7344A6" w:rsidRPr="001C49B6" w:rsidRDefault="007344A6" w:rsidP="007344A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7344A6" w:rsidRPr="00080A69" w:rsidRDefault="007344A6" w:rsidP="007344A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080A69">
        <w:rPr>
          <w:b/>
          <w:sz w:val="24"/>
        </w:rPr>
        <w:t>KẾ HOẠCH TUẦN 36</w:t>
      </w:r>
    </w:p>
    <w:p w:rsidR="007344A6" w:rsidRDefault="007344A6" w:rsidP="007344A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04/04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10/04/2022</w:t>
      </w:r>
      <w:r w:rsidRPr="00190071">
        <w:rPr>
          <w:b/>
          <w:i/>
          <w:sz w:val="24"/>
        </w:rPr>
        <w:t>)</w:t>
      </w:r>
    </w:p>
    <w:p w:rsidR="007344A6" w:rsidRPr="00415A55" w:rsidRDefault="007344A6" w:rsidP="007344A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35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35</w:t>
      </w:r>
      <w:r w:rsidRPr="001C49B6">
        <w:rPr>
          <w:sz w:val="24"/>
        </w:rPr>
        <w:t>.</w:t>
      </w:r>
    </w:p>
    <w:p w:rsidR="007344A6" w:rsidRDefault="007344A6" w:rsidP="007344A6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30, bồi dưỡng HS năng khiếu, phụ đạo HS có năng lực hạn chế và chưa hoàn thành trong HKI; Thao giảng kết hợp triển khai chuyên đề (Tổ 2,3 TG 01 tiết).</w:t>
      </w:r>
      <w:r w:rsidRPr="00C44347">
        <w:rPr>
          <w:sz w:val="24"/>
        </w:rPr>
        <w:t xml:space="preserve"> </w:t>
      </w:r>
      <w:r>
        <w:rPr>
          <w:sz w:val="24"/>
        </w:rPr>
        <w:t>Dự tập huấn GD địa phương của lớp 1.</w:t>
      </w:r>
    </w:p>
    <w:p w:rsidR="007344A6" w:rsidRPr="000522C9" w:rsidRDefault="007344A6" w:rsidP="007344A6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7344A6" w:rsidRDefault="007344A6" w:rsidP="007344A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modul 9 trên hệ thống Viettel và VNTP; BDTX modul 3, chương trình BD 2 và trao đổi thảo luận qua SH TCM.</w:t>
      </w:r>
    </w:p>
    <w:p w:rsidR="007344A6" w:rsidRPr="00673D29" w:rsidRDefault="007344A6" w:rsidP="007344A6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Dự trực báo Công đoàn quí I. Triển khai CV xét tặng Kỉ niệm chương GD.</w:t>
      </w:r>
    </w:p>
    <w:p w:rsidR="007344A6" w:rsidRPr="001C49B6" w:rsidRDefault="007344A6" w:rsidP="007344A6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36</w:t>
      </w:r>
      <w:r w:rsidRPr="001C49B6">
        <w:rPr>
          <w:b/>
          <w:sz w:val="24"/>
        </w:rPr>
        <w:t>: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499"/>
        <w:gridCol w:w="2507"/>
      </w:tblGrid>
      <w:tr w:rsidR="007344A6" w:rsidRPr="00673D29" w:rsidTr="00345299">
        <w:tc>
          <w:tcPr>
            <w:tcW w:w="1090" w:type="dxa"/>
          </w:tcPr>
          <w:p w:rsidR="007344A6" w:rsidRPr="00673D29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499" w:type="dxa"/>
          </w:tcPr>
          <w:p w:rsidR="007344A6" w:rsidRPr="00673D29" w:rsidRDefault="007344A6" w:rsidP="0034529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7344A6" w:rsidRPr="00673D29" w:rsidRDefault="007344A6" w:rsidP="0034529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7344A6" w:rsidRPr="00673D29" w:rsidTr="00345299"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04/04</w:t>
            </w:r>
          </w:p>
        </w:tc>
        <w:tc>
          <w:tcPr>
            <w:tcW w:w="6499" w:type="dxa"/>
          </w:tcPr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7344A6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phòng chống dịch Covid-19 </w:t>
            </w:r>
          </w:p>
          <w:p w:rsidR="007344A6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31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Triển khai CV thi viết “Vòng tay bè bạn” và cuộc thi “Một triệu sáng kiến”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7344A6" w:rsidRDefault="007344A6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7344A6" w:rsidRDefault="007344A6" w:rsidP="00345299">
            <w:pPr>
              <w:jc w:val="both"/>
              <w:rPr>
                <w:sz w:val="24"/>
              </w:rPr>
            </w:pPr>
          </w:p>
          <w:p w:rsidR="007344A6" w:rsidRDefault="007344A6" w:rsidP="00345299">
            <w:pPr>
              <w:jc w:val="both"/>
              <w:rPr>
                <w:sz w:val="24"/>
              </w:rPr>
            </w:pPr>
          </w:p>
          <w:p w:rsidR="007344A6" w:rsidRDefault="007344A6" w:rsidP="00345299">
            <w:pPr>
              <w:jc w:val="both"/>
              <w:rPr>
                <w:sz w:val="24"/>
              </w:rPr>
            </w:pPr>
          </w:p>
          <w:p w:rsidR="007344A6" w:rsidRPr="00673D29" w:rsidRDefault="007344A6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PCT, Trang, Ý UV</w:t>
            </w:r>
          </w:p>
        </w:tc>
      </w:tr>
      <w:tr w:rsidR="007344A6" w:rsidRPr="00673D29" w:rsidTr="00345299"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05/04</w:t>
            </w:r>
          </w:p>
        </w:tc>
        <w:tc>
          <w:tcPr>
            <w:tcW w:w="6499" w:type="dxa"/>
            <w:vAlign w:val="center"/>
          </w:tcPr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7344A6" w:rsidRDefault="007344A6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 SH BCH triển khai kế hoạch tháng và phân công các Đ/c trong BCH phụ trách các công tác nhân sự chuẩn bị Đại hội Công đoàn váo quí I năm 2023.</w:t>
            </w:r>
          </w:p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tham gia cuộc thi “Một triệu sáng kiến” và cuộc thi viết “Vòng tay bè bạn”.</w:t>
            </w:r>
          </w:p>
        </w:tc>
        <w:tc>
          <w:tcPr>
            <w:tcW w:w="2507" w:type="dxa"/>
          </w:tcPr>
          <w:p w:rsidR="007344A6" w:rsidRDefault="007344A6" w:rsidP="0034529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7344A6" w:rsidRDefault="007344A6" w:rsidP="00345299">
            <w:pPr>
              <w:rPr>
                <w:sz w:val="24"/>
              </w:rPr>
            </w:pPr>
          </w:p>
          <w:p w:rsidR="007344A6" w:rsidRDefault="007344A6" w:rsidP="00345299">
            <w:pPr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  <w:p w:rsidR="007344A6" w:rsidRDefault="007344A6" w:rsidP="00345299">
            <w:pPr>
              <w:rPr>
                <w:sz w:val="24"/>
              </w:rPr>
            </w:pPr>
          </w:p>
          <w:p w:rsidR="007344A6" w:rsidRDefault="007344A6" w:rsidP="00345299">
            <w:pPr>
              <w:rPr>
                <w:sz w:val="24"/>
              </w:rPr>
            </w:pPr>
          </w:p>
          <w:p w:rsidR="007344A6" w:rsidRPr="00673D29" w:rsidRDefault="007344A6" w:rsidP="00345299">
            <w:pPr>
              <w:rPr>
                <w:sz w:val="24"/>
              </w:rPr>
            </w:pPr>
            <w:r>
              <w:rPr>
                <w:sz w:val="24"/>
              </w:rPr>
              <w:t>- Các Đ/c Tổ trưởng công đoàn</w:t>
            </w:r>
          </w:p>
        </w:tc>
      </w:tr>
      <w:tr w:rsidR="007344A6" w:rsidRPr="00673D29" w:rsidTr="00345299">
        <w:trPr>
          <w:trHeight w:val="619"/>
        </w:trPr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  <w:vAlign w:val="center"/>
          </w:tcPr>
          <w:p w:rsidR="007344A6" w:rsidRDefault="007344A6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7344A6" w:rsidRPr="00673D29" w:rsidRDefault="007344A6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SH công đoàn tháng 4/2022</w:t>
            </w:r>
          </w:p>
        </w:tc>
        <w:tc>
          <w:tcPr>
            <w:tcW w:w="2507" w:type="dxa"/>
          </w:tcPr>
          <w:p w:rsidR="007344A6" w:rsidRDefault="007344A6" w:rsidP="0034529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</w:tc>
      </w:tr>
      <w:tr w:rsidR="007344A6" w:rsidRPr="00673D29" w:rsidTr="00345299"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</w:tcPr>
          <w:p w:rsidR="007344A6" w:rsidRPr="00673D29" w:rsidRDefault="007344A6" w:rsidP="0034529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7344A6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7344A6" w:rsidRPr="00673D29" w:rsidRDefault="007344A6" w:rsidP="00345299">
            <w:pPr>
              <w:jc w:val="both"/>
              <w:rPr>
                <w:sz w:val="24"/>
              </w:rPr>
            </w:pPr>
          </w:p>
        </w:tc>
      </w:tr>
      <w:tr w:rsidR="007344A6" w:rsidRPr="00673D29" w:rsidTr="00345299"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</w:tcPr>
          <w:p w:rsidR="007344A6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7344A6" w:rsidRPr="00673D29" w:rsidRDefault="007344A6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7344A6" w:rsidRDefault="007344A6" w:rsidP="0034529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7344A6" w:rsidRPr="00673D29" w:rsidRDefault="007344A6" w:rsidP="00345299">
            <w:pPr>
              <w:tabs>
                <w:tab w:val="left" w:pos="456"/>
              </w:tabs>
              <w:rPr>
                <w:sz w:val="24"/>
              </w:rPr>
            </w:pPr>
          </w:p>
          <w:p w:rsidR="007344A6" w:rsidRPr="00673D29" w:rsidRDefault="007344A6" w:rsidP="0034529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7344A6" w:rsidRPr="00673D29" w:rsidTr="00345299"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</w:tcPr>
          <w:p w:rsidR="007344A6" w:rsidRDefault="007344A6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năng khiếu để dự thi cấp tỉnh.</w:t>
            </w:r>
          </w:p>
          <w:p w:rsidR="007344A6" w:rsidRPr="00673D29" w:rsidRDefault="007344A6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</w:tcPr>
          <w:p w:rsidR="007344A6" w:rsidRDefault="007344A6" w:rsidP="0034529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 UV </w:t>
            </w:r>
          </w:p>
          <w:p w:rsidR="007344A6" w:rsidRDefault="007344A6" w:rsidP="00345299">
            <w:pPr>
              <w:tabs>
                <w:tab w:val="left" w:pos="456"/>
              </w:tabs>
              <w:rPr>
                <w:sz w:val="24"/>
              </w:rPr>
            </w:pPr>
          </w:p>
          <w:p w:rsidR="007344A6" w:rsidRPr="00673D29" w:rsidRDefault="007344A6" w:rsidP="0034529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7344A6" w:rsidRPr="00673D29" w:rsidTr="00345299">
        <w:tc>
          <w:tcPr>
            <w:tcW w:w="1090" w:type="dxa"/>
          </w:tcPr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7344A6" w:rsidRPr="000E3FB1" w:rsidRDefault="007344A6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  <w:vAlign w:val="center"/>
          </w:tcPr>
          <w:p w:rsidR="007344A6" w:rsidRPr="00673D29" w:rsidRDefault="007344A6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7344A6" w:rsidRPr="00673D29" w:rsidRDefault="007344A6" w:rsidP="0034529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7344A6" w:rsidRPr="001C49B6" w:rsidRDefault="007344A6" w:rsidP="007344A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7344A6" w:rsidRPr="001C49B6" w:rsidRDefault="007344A6" w:rsidP="007344A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7344A6" w:rsidRPr="001C49B6" w:rsidRDefault="007344A6" w:rsidP="007344A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7344A6" w:rsidRPr="001C49B6" w:rsidRDefault="007344A6" w:rsidP="007344A6">
      <w:pPr>
        <w:ind w:left="60"/>
        <w:rPr>
          <w:b/>
          <w:i/>
          <w:sz w:val="24"/>
          <w:u w:val="single"/>
        </w:rPr>
      </w:pPr>
    </w:p>
    <w:p w:rsidR="007344A6" w:rsidRPr="00633794" w:rsidRDefault="007344A6" w:rsidP="007344A6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7344A6" w:rsidRPr="001C49B6" w:rsidRDefault="007344A6" w:rsidP="007344A6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7344A6" w:rsidRPr="001C49B6" w:rsidRDefault="007344A6" w:rsidP="007344A6">
      <w:pPr>
        <w:rPr>
          <w:i/>
          <w:sz w:val="24"/>
        </w:rPr>
      </w:pPr>
    </w:p>
    <w:p w:rsidR="007344A6" w:rsidRDefault="007344A6" w:rsidP="007344A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>
      <w:bookmarkStart w:id="0" w:name="_GoBack"/>
      <w:bookmarkEnd w:id="0"/>
    </w:p>
    <w:sectPr w:rsidR="00BF3480" w:rsidSect="007344A6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A6"/>
    <w:rsid w:val="0000340B"/>
    <w:rsid w:val="00533F89"/>
    <w:rsid w:val="00705797"/>
    <w:rsid w:val="007344A6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A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A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2022-03-30T14:42:00Z</dcterms:created>
  <dcterms:modified xsi:type="dcterms:W3CDTF">2022-03-30T14:43:00Z</dcterms:modified>
</cp:coreProperties>
</file>