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110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456660" w:rsidRPr="000E3FB1" w:rsidTr="0051119B">
        <w:trPr>
          <w:trHeight w:val="743"/>
        </w:trPr>
        <w:tc>
          <w:tcPr>
            <w:tcW w:w="4436" w:type="dxa"/>
          </w:tcPr>
          <w:p w:rsidR="00456660" w:rsidRPr="000E3FB1" w:rsidRDefault="00456660" w:rsidP="0051119B">
            <w:pPr>
              <w:tabs>
                <w:tab w:val="center" w:pos="4320"/>
                <w:tab w:val="right" w:pos="8640"/>
              </w:tabs>
              <w:jc w:val="center"/>
              <w:rPr>
                <w:szCs w:val="26"/>
              </w:rPr>
            </w:pPr>
            <w:r w:rsidRPr="000E3FB1">
              <w:rPr>
                <w:szCs w:val="26"/>
              </w:rPr>
              <w:t xml:space="preserve">TRƯỜNG TH </w:t>
            </w:r>
            <w:r>
              <w:rPr>
                <w:szCs w:val="26"/>
              </w:rPr>
              <w:t>PHONG BÌNH</w:t>
            </w:r>
          </w:p>
          <w:p w:rsidR="00456660" w:rsidRPr="000E3FB1" w:rsidRDefault="00456660" w:rsidP="0051119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181610</wp:posOffset>
                      </wp:positionV>
                      <wp:extent cx="938530" cy="0"/>
                      <wp:effectExtent l="11430" t="6350" r="1206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14.3pt" to="14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HA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5842" w:type="dxa"/>
          </w:tcPr>
          <w:p w:rsidR="00456660" w:rsidRPr="000E3FB1" w:rsidRDefault="00456660" w:rsidP="0051119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Cs w:val="26"/>
                  </w:rPr>
                  <w:t>NAM</w:t>
                </w:r>
              </w:smartTag>
            </w:smartTag>
          </w:p>
          <w:p w:rsidR="00456660" w:rsidRPr="000E3FB1" w:rsidRDefault="00456660" w:rsidP="0051119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7620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r w:rsidRPr="000E3FB1">
              <w:rPr>
                <w:b/>
                <w:szCs w:val="26"/>
              </w:rPr>
              <w:t>Độc lập- Tự do-Hạnh phúc</w:t>
            </w:r>
          </w:p>
          <w:p w:rsidR="00456660" w:rsidRPr="000E3FB1" w:rsidRDefault="00456660" w:rsidP="0051119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</w:p>
          <w:p w:rsidR="00456660" w:rsidRPr="000E3FB1" w:rsidRDefault="00456660" w:rsidP="0051119B">
            <w:pPr>
              <w:tabs>
                <w:tab w:val="center" w:pos="4320"/>
                <w:tab w:val="right" w:pos="8640"/>
              </w:tabs>
              <w:jc w:val="both"/>
              <w:rPr>
                <w:b/>
                <w:szCs w:val="26"/>
              </w:rPr>
            </w:pPr>
            <w:r w:rsidRPr="000E3FB1">
              <w:rPr>
                <w:i/>
                <w:szCs w:val="26"/>
              </w:rPr>
              <w:t xml:space="preserve">                    Phong Bình, ngày </w:t>
            </w:r>
            <w:r>
              <w:rPr>
                <w:i/>
                <w:szCs w:val="26"/>
              </w:rPr>
              <w:t>04</w:t>
            </w:r>
            <w:r w:rsidRPr="000E3FB1">
              <w:rPr>
                <w:i/>
                <w:szCs w:val="26"/>
              </w:rPr>
              <w:t xml:space="preserve"> tháng 1</w:t>
            </w:r>
            <w:r>
              <w:rPr>
                <w:i/>
                <w:szCs w:val="26"/>
              </w:rPr>
              <w:t>2</w:t>
            </w:r>
            <w:r w:rsidRPr="000E3FB1">
              <w:rPr>
                <w:i/>
                <w:szCs w:val="26"/>
              </w:rPr>
              <w:t xml:space="preserve"> năm </w:t>
            </w:r>
            <w:r>
              <w:rPr>
                <w:i/>
                <w:szCs w:val="26"/>
              </w:rPr>
              <w:t>2021</w:t>
            </w:r>
            <w:r w:rsidRPr="000E3FB1">
              <w:rPr>
                <w:i/>
                <w:szCs w:val="26"/>
              </w:rPr>
              <w:t xml:space="preserve"> </w:t>
            </w:r>
          </w:p>
        </w:tc>
      </w:tr>
    </w:tbl>
    <w:p w:rsidR="00456660" w:rsidRDefault="00456660" w:rsidP="00456660">
      <w:pPr>
        <w:tabs>
          <w:tab w:val="left" w:pos="456"/>
        </w:tabs>
        <w:jc w:val="center"/>
        <w:rPr>
          <w:b/>
          <w:szCs w:val="26"/>
        </w:rPr>
      </w:pPr>
    </w:p>
    <w:p w:rsidR="00456660" w:rsidRPr="00C824F8" w:rsidRDefault="00456660" w:rsidP="00456660">
      <w:pPr>
        <w:tabs>
          <w:tab w:val="left" w:pos="456"/>
        </w:tabs>
        <w:jc w:val="center"/>
        <w:rPr>
          <w:b/>
          <w:szCs w:val="26"/>
        </w:rPr>
      </w:pPr>
      <w:r w:rsidRPr="00D726B0">
        <w:rPr>
          <w:b/>
          <w:szCs w:val="26"/>
        </w:rPr>
        <w:t>KẾ HOẠCH TUẦN 19</w:t>
      </w:r>
    </w:p>
    <w:p w:rsidR="00456660" w:rsidRDefault="00456660" w:rsidP="00456660">
      <w:pPr>
        <w:tabs>
          <w:tab w:val="left" w:pos="456"/>
        </w:tabs>
        <w:jc w:val="center"/>
        <w:rPr>
          <w:b/>
          <w:i/>
          <w:szCs w:val="26"/>
        </w:rPr>
      </w:pPr>
      <w:r w:rsidRPr="007C558F">
        <w:rPr>
          <w:b/>
          <w:i/>
          <w:szCs w:val="26"/>
        </w:rPr>
        <w:t xml:space="preserve">(Từ ngày </w:t>
      </w:r>
      <w:r>
        <w:rPr>
          <w:b/>
          <w:i/>
          <w:szCs w:val="26"/>
        </w:rPr>
        <w:t>06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12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 xml:space="preserve"> đến</w:t>
      </w:r>
      <w:r>
        <w:rPr>
          <w:b/>
          <w:i/>
          <w:szCs w:val="26"/>
        </w:rPr>
        <w:t xml:space="preserve"> 12</w:t>
      </w:r>
      <w:r w:rsidRPr="007C558F">
        <w:rPr>
          <w:b/>
          <w:i/>
          <w:szCs w:val="26"/>
        </w:rPr>
        <w:t>/1</w:t>
      </w:r>
      <w:r>
        <w:rPr>
          <w:b/>
          <w:i/>
          <w:szCs w:val="26"/>
        </w:rPr>
        <w:t>2</w:t>
      </w:r>
      <w:r w:rsidRPr="007C558F">
        <w:rPr>
          <w:b/>
          <w:i/>
          <w:szCs w:val="26"/>
        </w:rPr>
        <w:t>/</w:t>
      </w:r>
      <w:r>
        <w:rPr>
          <w:b/>
          <w:i/>
          <w:szCs w:val="26"/>
        </w:rPr>
        <w:t>2021</w:t>
      </w:r>
      <w:r w:rsidRPr="007C558F">
        <w:rPr>
          <w:b/>
          <w:i/>
          <w:szCs w:val="26"/>
        </w:rPr>
        <w:t>)</w:t>
      </w:r>
    </w:p>
    <w:p w:rsidR="00456660" w:rsidRPr="00725195" w:rsidRDefault="00456660" w:rsidP="00456660">
      <w:pPr>
        <w:tabs>
          <w:tab w:val="left" w:pos="456"/>
          <w:tab w:val="left" w:pos="6885"/>
        </w:tabs>
        <w:rPr>
          <w:b/>
          <w:szCs w:val="26"/>
        </w:rPr>
      </w:pPr>
      <w:r w:rsidRPr="00725195">
        <w:rPr>
          <w:b/>
          <w:szCs w:val="26"/>
        </w:rPr>
        <w:t xml:space="preserve">I. Đánh giá công tác tuần </w:t>
      </w:r>
      <w:r>
        <w:rPr>
          <w:b/>
          <w:szCs w:val="26"/>
        </w:rPr>
        <w:t>1</w:t>
      </w:r>
      <w:r>
        <w:rPr>
          <w:b/>
          <w:szCs w:val="26"/>
        </w:rPr>
        <w:t>8</w:t>
      </w:r>
      <w:r w:rsidRPr="00725195">
        <w:rPr>
          <w:b/>
          <w:szCs w:val="26"/>
        </w:rPr>
        <w:t>:</w:t>
      </w:r>
    </w:p>
    <w:p w:rsidR="00456660" w:rsidRDefault="00456660" w:rsidP="00456660">
      <w:pPr>
        <w:tabs>
          <w:tab w:val="left" w:pos="456"/>
        </w:tabs>
        <w:jc w:val="both"/>
        <w:rPr>
          <w:szCs w:val="26"/>
        </w:rPr>
      </w:pPr>
      <w:r w:rsidRPr="00725195">
        <w:rPr>
          <w:szCs w:val="26"/>
        </w:rPr>
        <w:t xml:space="preserve">- Toàn thể GV của </w:t>
      </w:r>
      <w:r>
        <w:rPr>
          <w:szCs w:val="26"/>
        </w:rPr>
        <w:t xml:space="preserve">tổ </w:t>
      </w:r>
      <w:r w:rsidRPr="00725195">
        <w:rPr>
          <w:szCs w:val="26"/>
        </w:rPr>
        <w:t xml:space="preserve">đã </w:t>
      </w:r>
      <w:r>
        <w:rPr>
          <w:szCs w:val="26"/>
        </w:rPr>
        <w:t>tiếp tục hướng dẫn HS thực hiện các biện pháp phòng dịch,</w:t>
      </w:r>
      <w:r w:rsidRPr="00725195">
        <w:rPr>
          <w:szCs w:val="26"/>
        </w:rPr>
        <w:t xml:space="preserve"> tổ chức dạy học trực </w:t>
      </w:r>
      <w:r>
        <w:rPr>
          <w:szCs w:val="26"/>
        </w:rPr>
        <w:t>tiếp</w:t>
      </w:r>
      <w:r w:rsidRPr="00725195">
        <w:rPr>
          <w:szCs w:val="26"/>
        </w:rPr>
        <w:t xml:space="preserve"> </w:t>
      </w:r>
      <w:r w:rsidRPr="000E3FB1">
        <w:rPr>
          <w:szCs w:val="26"/>
        </w:rPr>
        <w:t xml:space="preserve">kết hợp phụ đạo HS </w:t>
      </w:r>
      <w:r>
        <w:rPr>
          <w:szCs w:val="26"/>
        </w:rPr>
        <w:t>có năng lực hạn chế; BD HS năng khiếu tại các lớp</w:t>
      </w:r>
      <w:r w:rsidRPr="00725195">
        <w:rPr>
          <w:szCs w:val="26"/>
        </w:rPr>
        <w:t xml:space="preserve"> và hoàn thành chương trình tuần </w:t>
      </w:r>
      <w:r>
        <w:rPr>
          <w:szCs w:val="26"/>
        </w:rPr>
        <w:t>13.</w:t>
      </w:r>
      <w:r w:rsidRPr="00725195">
        <w:rPr>
          <w:szCs w:val="26"/>
        </w:rPr>
        <w:t xml:space="preserve"> </w:t>
      </w:r>
      <w:r>
        <w:rPr>
          <w:szCs w:val="26"/>
        </w:rPr>
        <w:t>Tham gia bồi dưỡng HSNK của trường (T/Hảo).</w:t>
      </w:r>
    </w:p>
    <w:p w:rsidR="00456660" w:rsidRDefault="00456660" w:rsidP="00456660">
      <w:pPr>
        <w:jc w:val="both"/>
        <w:rPr>
          <w:szCs w:val="26"/>
        </w:rPr>
      </w:pPr>
      <w:r>
        <w:rPr>
          <w:szCs w:val="26"/>
        </w:rPr>
        <w:t xml:space="preserve">- Tham gia học BDTX theo lịch của Trường CĐSP </w:t>
      </w:r>
    </w:p>
    <w:p w:rsidR="00456660" w:rsidRDefault="00456660" w:rsidP="00456660">
      <w:pPr>
        <w:tabs>
          <w:tab w:val="left" w:pos="456"/>
        </w:tabs>
        <w:rPr>
          <w:szCs w:val="26"/>
        </w:rPr>
      </w:pPr>
      <w:r w:rsidRPr="000E3FB1">
        <w:rPr>
          <w:szCs w:val="26"/>
        </w:rPr>
        <w:t>- Cập nhật hồ sơ Tổ, hoàn thành các phiếu đánh giá tiết dạy của GV.</w:t>
      </w:r>
    </w:p>
    <w:p w:rsidR="00456660" w:rsidRDefault="00456660" w:rsidP="00456660">
      <w:pPr>
        <w:jc w:val="both"/>
        <w:rPr>
          <w:szCs w:val="26"/>
        </w:rPr>
      </w:pPr>
      <w:r>
        <w:rPr>
          <w:szCs w:val="26"/>
        </w:rPr>
        <w:t>- Dự họp hội đồng và SHCĐCS tháng 12/2021.</w:t>
      </w:r>
      <w:r w:rsidRPr="000E3FB1">
        <w:rPr>
          <w:szCs w:val="26"/>
        </w:rPr>
        <w:t xml:space="preserve"> </w:t>
      </w:r>
    </w:p>
    <w:p w:rsidR="00456660" w:rsidRDefault="00456660" w:rsidP="00456660">
      <w:pPr>
        <w:jc w:val="both"/>
        <w:rPr>
          <w:szCs w:val="26"/>
        </w:rPr>
      </w:pPr>
      <w:r>
        <w:rPr>
          <w:szCs w:val="26"/>
        </w:rPr>
        <w:t>- Tồn tại: Chưa dạy tiết chuyên đề của Cum vì lí do khách quan.</w:t>
      </w:r>
      <w:r w:rsidRPr="000E3FB1">
        <w:rPr>
          <w:szCs w:val="26"/>
        </w:rPr>
        <w:t xml:space="preserve"> </w:t>
      </w:r>
    </w:p>
    <w:p w:rsidR="00456660" w:rsidRPr="009E1F3D" w:rsidRDefault="00456660" w:rsidP="00456660">
      <w:pPr>
        <w:tabs>
          <w:tab w:val="left" w:pos="456"/>
        </w:tabs>
        <w:rPr>
          <w:szCs w:val="26"/>
        </w:rPr>
      </w:pPr>
      <w:r w:rsidRPr="00725195">
        <w:rPr>
          <w:b/>
          <w:szCs w:val="26"/>
        </w:rPr>
        <w:t>II. Kế hoạch tuần</w:t>
      </w:r>
      <w:r>
        <w:rPr>
          <w:b/>
          <w:szCs w:val="26"/>
        </w:rPr>
        <w:t xml:space="preserve"> 19</w:t>
      </w:r>
      <w:r w:rsidRPr="00725195">
        <w:rPr>
          <w:b/>
          <w:szCs w:val="26"/>
        </w:rPr>
        <w:t>:</w:t>
      </w:r>
    </w:p>
    <w:tbl>
      <w:tblPr>
        <w:tblW w:w="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777"/>
        <w:gridCol w:w="2849"/>
      </w:tblGrid>
      <w:tr w:rsidR="00456660" w:rsidRPr="000E3FB1" w:rsidTr="00456660">
        <w:tc>
          <w:tcPr>
            <w:tcW w:w="1311" w:type="dxa"/>
          </w:tcPr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Thứ/Ngày</w:t>
            </w:r>
          </w:p>
        </w:tc>
        <w:tc>
          <w:tcPr>
            <w:tcW w:w="5777" w:type="dxa"/>
          </w:tcPr>
          <w:p w:rsidR="00456660" w:rsidRPr="000E3FB1" w:rsidRDefault="00456660" w:rsidP="0051119B">
            <w:pPr>
              <w:tabs>
                <w:tab w:val="center" w:pos="2489"/>
                <w:tab w:val="left" w:pos="4110"/>
              </w:tabs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ab/>
              <w:t>Nội dung</w:t>
            </w:r>
            <w:r w:rsidRPr="000E3FB1">
              <w:rPr>
                <w:b/>
                <w:szCs w:val="26"/>
              </w:rPr>
              <w:tab/>
            </w:r>
          </w:p>
        </w:tc>
        <w:tc>
          <w:tcPr>
            <w:tcW w:w="2849" w:type="dxa"/>
          </w:tcPr>
          <w:p w:rsidR="00456660" w:rsidRPr="000E3FB1" w:rsidRDefault="00456660" w:rsidP="0051119B">
            <w:pPr>
              <w:jc w:val="center"/>
              <w:rPr>
                <w:b/>
                <w:szCs w:val="26"/>
              </w:rPr>
            </w:pPr>
            <w:r w:rsidRPr="000E3FB1">
              <w:rPr>
                <w:b/>
                <w:szCs w:val="26"/>
              </w:rPr>
              <w:t>Người thực hiện</w:t>
            </w:r>
          </w:p>
        </w:tc>
      </w:tr>
      <w:tr w:rsidR="00456660" w:rsidRPr="000E3FB1" w:rsidTr="00456660">
        <w:tc>
          <w:tcPr>
            <w:tcW w:w="1311" w:type="dxa"/>
          </w:tcPr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2</w:t>
            </w:r>
          </w:p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6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777" w:type="dxa"/>
          </w:tcPr>
          <w:p w:rsidR="00456660" w:rsidRPr="000E3FB1" w:rsidRDefault="00456660" w:rsidP="0051119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 tuần </w:t>
            </w:r>
            <w:r>
              <w:rPr>
                <w:szCs w:val="26"/>
              </w:rPr>
              <w:t>14</w:t>
            </w:r>
          </w:p>
          <w:p w:rsidR="00456660" w:rsidRDefault="00456660" w:rsidP="0051119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456660" w:rsidRPr="000E3FB1" w:rsidRDefault="00456660" w:rsidP="0051119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Viết bài thu hoạch BDTX nộp Trường CĐSP</w:t>
            </w:r>
          </w:p>
        </w:tc>
        <w:tc>
          <w:tcPr>
            <w:tcW w:w="2849" w:type="dxa"/>
          </w:tcPr>
          <w:p w:rsidR="00456660" w:rsidRPr="000E3FB1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</w:t>
            </w:r>
            <w:r w:rsidRPr="000E3FB1">
              <w:rPr>
                <w:szCs w:val="26"/>
              </w:rPr>
              <w:t xml:space="preserve"> GV cả tổ</w:t>
            </w:r>
          </w:p>
          <w:p w:rsidR="00456660" w:rsidRPr="000E3FB1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56660" w:rsidRPr="000E3FB1" w:rsidRDefault="00456660" w:rsidP="0051119B">
            <w:pPr>
              <w:rPr>
                <w:szCs w:val="26"/>
              </w:rPr>
            </w:pPr>
          </w:p>
          <w:p w:rsidR="00456660" w:rsidRPr="000E3FB1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</w:t>
            </w:r>
            <w:r>
              <w:rPr>
                <w:szCs w:val="26"/>
              </w:rPr>
              <w:t>,</w:t>
            </w:r>
            <w:r w:rsidRPr="000E3FB1">
              <w:rPr>
                <w:szCs w:val="26"/>
              </w:rPr>
              <w:t xml:space="preserve"> GV cả tổ</w:t>
            </w:r>
          </w:p>
        </w:tc>
      </w:tr>
      <w:tr w:rsidR="00456660" w:rsidRPr="000E3FB1" w:rsidTr="00456660">
        <w:trPr>
          <w:trHeight w:val="658"/>
        </w:trPr>
        <w:tc>
          <w:tcPr>
            <w:tcW w:w="1311" w:type="dxa"/>
          </w:tcPr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3</w:t>
            </w:r>
          </w:p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7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777" w:type="dxa"/>
            <w:vAlign w:val="center"/>
          </w:tcPr>
          <w:p w:rsidR="00456660" w:rsidRDefault="00456660" w:rsidP="0051119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456660" w:rsidRPr="000E3FB1" w:rsidRDefault="00456660" w:rsidP="0051119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Chuẩn bị nội dung chuyên đề Tập làm văn</w:t>
            </w:r>
            <w:r w:rsidRPr="000E3FB1">
              <w:rPr>
                <w:szCs w:val="26"/>
              </w:rPr>
              <w:t>.</w:t>
            </w:r>
          </w:p>
        </w:tc>
        <w:tc>
          <w:tcPr>
            <w:tcW w:w="2849" w:type="dxa"/>
          </w:tcPr>
          <w:p w:rsidR="00456660" w:rsidRDefault="00456660" w:rsidP="0051119B">
            <w:pPr>
              <w:rPr>
                <w:szCs w:val="26"/>
              </w:rPr>
            </w:pPr>
            <w:r>
              <w:rPr>
                <w:szCs w:val="26"/>
              </w:rPr>
              <w:t>- Tổ trưởng, GV cả tổ</w:t>
            </w:r>
          </w:p>
          <w:p w:rsidR="00456660" w:rsidRPr="000E3FB1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 </w:t>
            </w:r>
          </w:p>
          <w:p w:rsidR="00456660" w:rsidRPr="000E3FB1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</w:t>
            </w:r>
            <w:r>
              <w:rPr>
                <w:szCs w:val="26"/>
              </w:rPr>
              <w:t>T/Hảo, Nhân, cô Trang</w:t>
            </w:r>
          </w:p>
        </w:tc>
      </w:tr>
      <w:tr w:rsidR="00456660" w:rsidRPr="000E3FB1" w:rsidTr="00456660">
        <w:tc>
          <w:tcPr>
            <w:tcW w:w="1311" w:type="dxa"/>
          </w:tcPr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4</w:t>
            </w:r>
          </w:p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 w:rsidRPr="000E3FB1">
              <w:rPr>
                <w:i/>
                <w:szCs w:val="26"/>
              </w:rPr>
              <w:t>0</w:t>
            </w:r>
            <w:r>
              <w:rPr>
                <w:i/>
                <w:szCs w:val="26"/>
              </w:rPr>
              <w:t>8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777" w:type="dxa"/>
            <w:vAlign w:val="center"/>
          </w:tcPr>
          <w:p w:rsidR="00456660" w:rsidRPr="000E3FB1" w:rsidRDefault="00456660" w:rsidP="0051119B">
            <w:pPr>
              <w:shd w:val="clear" w:color="auto" w:fill="FFFFFF"/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Thực hiện chuyên môn giảng dạy</w:t>
            </w:r>
            <w:r>
              <w:rPr>
                <w:szCs w:val="26"/>
              </w:rPr>
              <w:t xml:space="preserve"> </w:t>
            </w:r>
          </w:p>
          <w:p w:rsidR="00456660" w:rsidRDefault="00456660" w:rsidP="0051119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>- Tổ chức sinh hoạt TCM</w:t>
            </w:r>
            <w:r>
              <w:rPr>
                <w:szCs w:val="26"/>
              </w:rPr>
              <w:t>;</w:t>
            </w:r>
            <w:r w:rsidRPr="000E3FB1">
              <w:rPr>
                <w:szCs w:val="26"/>
              </w:rPr>
              <w:t xml:space="preserve"> thao giảng</w:t>
            </w:r>
            <w:r>
              <w:rPr>
                <w:szCs w:val="26"/>
              </w:rPr>
              <w:t>; triển khai chuyên đề Tập làm văn.</w:t>
            </w:r>
          </w:p>
          <w:p w:rsidR="00456660" w:rsidRPr="000E3FB1" w:rsidRDefault="00456660" w:rsidP="00456660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Duyệt lịch báo giảng và kế hoạch dạy học của GV</w:t>
            </w:r>
            <w:bookmarkStart w:id="0" w:name="_GoBack"/>
            <w:bookmarkEnd w:id="0"/>
            <w:r w:rsidRPr="000E3FB1">
              <w:rPr>
                <w:szCs w:val="26"/>
              </w:rPr>
              <w:t>.</w:t>
            </w:r>
          </w:p>
        </w:tc>
        <w:tc>
          <w:tcPr>
            <w:tcW w:w="2849" w:type="dxa"/>
          </w:tcPr>
          <w:p w:rsidR="00456660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>- GV cả tổ</w:t>
            </w:r>
          </w:p>
          <w:p w:rsidR="00456660" w:rsidRDefault="00456660" w:rsidP="0051119B">
            <w:pPr>
              <w:rPr>
                <w:szCs w:val="26"/>
              </w:rPr>
            </w:pPr>
            <w:r>
              <w:rPr>
                <w:szCs w:val="26"/>
              </w:rPr>
              <w:t xml:space="preserve">- Tổ trưởng, </w:t>
            </w:r>
            <w:r w:rsidRPr="000E3FB1">
              <w:rPr>
                <w:szCs w:val="26"/>
              </w:rPr>
              <w:t>GV cả tổ</w:t>
            </w:r>
          </w:p>
          <w:p w:rsidR="00456660" w:rsidRDefault="00456660" w:rsidP="0051119B">
            <w:pPr>
              <w:rPr>
                <w:szCs w:val="26"/>
              </w:rPr>
            </w:pPr>
          </w:p>
          <w:p w:rsidR="00456660" w:rsidRPr="000E3FB1" w:rsidRDefault="00456660" w:rsidP="0051119B">
            <w:pPr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  <w:tr w:rsidR="00456660" w:rsidRPr="000E3FB1" w:rsidTr="00456660">
        <w:tc>
          <w:tcPr>
            <w:tcW w:w="1311" w:type="dxa"/>
          </w:tcPr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5</w:t>
            </w:r>
          </w:p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09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777" w:type="dxa"/>
          </w:tcPr>
          <w:p w:rsidR="00456660" w:rsidRDefault="00456660" w:rsidP="0051119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456660" w:rsidRPr="000E3FB1" w:rsidRDefault="00456660" w:rsidP="0051119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Ra đề kiểm tra cuối HKI</w:t>
            </w:r>
          </w:p>
        </w:tc>
        <w:tc>
          <w:tcPr>
            <w:tcW w:w="2849" w:type="dxa"/>
          </w:tcPr>
          <w:p w:rsidR="00456660" w:rsidRPr="000E3FB1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  <w:p w:rsidR="00456660" w:rsidRDefault="00456660" w:rsidP="0051119B">
            <w:pPr>
              <w:rPr>
                <w:szCs w:val="26"/>
              </w:rPr>
            </w:pPr>
          </w:p>
          <w:p w:rsidR="00456660" w:rsidRPr="000E3FB1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</w:tc>
      </w:tr>
      <w:tr w:rsidR="00456660" w:rsidRPr="000E3FB1" w:rsidTr="00456660">
        <w:tc>
          <w:tcPr>
            <w:tcW w:w="1311" w:type="dxa"/>
          </w:tcPr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6</w:t>
            </w:r>
          </w:p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10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777" w:type="dxa"/>
          </w:tcPr>
          <w:p w:rsidR="00456660" w:rsidRDefault="00456660" w:rsidP="0051119B">
            <w:pPr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Thực hiện chuyên môn, </w:t>
            </w:r>
            <w:r>
              <w:rPr>
                <w:szCs w:val="26"/>
              </w:rPr>
              <w:t xml:space="preserve">dạy học </w:t>
            </w:r>
            <w:r w:rsidRPr="000E3FB1">
              <w:rPr>
                <w:szCs w:val="26"/>
              </w:rPr>
              <w:t xml:space="preserve">kết hợp phụ đạo HS </w:t>
            </w:r>
            <w:r>
              <w:rPr>
                <w:szCs w:val="26"/>
              </w:rPr>
              <w:t>có năng lực hạn chế, BDHSNK tại các lớp.</w:t>
            </w:r>
          </w:p>
          <w:p w:rsidR="00456660" w:rsidRPr="000E3FB1" w:rsidRDefault="00456660" w:rsidP="0051119B">
            <w:pPr>
              <w:tabs>
                <w:tab w:val="left" w:pos="456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- Ra đề kiểm tra cuối HKI</w:t>
            </w:r>
          </w:p>
        </w:tc>
        <w:tc>
          <w:tcPr>
            <w:tcW w:w="2849" w:type="dxa"/>
          </w:tcPr>
          <w:p w:rsidR="00456660" w:rsidRPr="000E3FB1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</w:t>
            </w:r>
          </w:p>
          <w:p w:rsidR="00456660" w:rsidRDefault="00456660" w:rsidP="0051119B">
            <w:pPr>
              <w:rPr>
                <w:szCs w:val="26"/>
              </w:rPr>
            </w:pPr>
          </w:p>
          <w:p w:rsidR="00456660" w:rsidRPr="000E3FB1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>- Tổ trưởng, GV tổ</w:t>
            </w:r>
          </w:p>
        </w:tc>
      </w:tr>
      <w:tr w:rsidR="00456660" w:rsidRPr="000E3FB1" w:rsidTr="00456660">
        <w:tc>
          <w:tcPr>
            <w:tcW w:w="1311" w:type="dxa"/>
          </w:tcPr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Thứ 7</w:t>
            </w:r>
          </w:p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11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777" w:type="dxa"/>
          </w:tcPr>
          <w:p w:rsidR="00456660" w:rsidRDefault="00456660" w:rsidP="0051119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Tiếng Việt 5</w:t>
            </w:r>
            <w:r w:rsidRPr="000E3FB1">
              <w:rPr>
                <w:szCs w:val="26"/>
              </w:rPr>
              <w:t>.</w:t>
            </w:r>
          </w:p>
          <w:p w:rsidR="00456660" w:rsidRDefault="00456660" w:rsidP="0051119B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>- Nghiên cứu chuyên môn, tự BDTX nội dung 1,2</w:t>
            </w:r>
          </w:p>
          <w:p w:rsidR="00456660" w:rsidRPr="000E3FB1" w:rsidRDefault="00456660" w:rsidP="0051119B">
            <w:pPr>
              <w:tabs>
                <w:tab w:val="left" w:pos="456"/>
              </w:tabs>
              <w:rPr>
                <w:szCs w:val="26"/>
              </w:rPr>
            </w:pPr>
            <w:r w:rsidRPr="000E3FB1">
              <w:rPr>
                <w:szCs w:val="26"/>
              </w:rPr>
              <w:t>- Lên kế hoạch tuần 20</w:t>
            </w:r>
          </w:p>
        </w:tc>
        <w:tc>
          <w:tcPr>
            <w:tcW w:w="2849" w:type="dxa"/>
          </w:tcPr>
          <w:p w:rsidR="00456660" w:rsidRDefault="00456660" w:rsidP="0051119B">
            <w:pPr>
              <w:tabs>
                <w:tab w:val="left" w:pos="1965"/>
              </w:tabs>
              <w:rPr>
                <w:szCs w:val="26"/>
              </w:rPr>
            </w:pPr>
            <w:r>
              <w:rPr>
                <w:szCs w:val="26"/>
              </w:rPr>
              <w:t>- T/Hảo</w:t>
            </w:r>
          </w:p>
          <w:p w:rsidR="00456660" w:rsidRDefault="00456660" w:rsidP="0051119B">
            <w:pPr>
              <w:rPr>
                <w:szCs w:val="26"/>
              </w:rPr>
            </w:pPr>
            <w:r w:rsidRPr="000E3FB1">
              <w:rPr>
                <w:szCs w:val="26"/>
              </w:rPr>
              <w:t xml:space="preserve">- GV </w:t>
            </w:r>
            <w:r>
              <w:rPr>
                <w:szCs w:val="26"/>
              </w:rPr>
              <w:t xml:space="preserve">cả </w:t>
            </w:r>
            <w:r w:rsidRPr="000E3FB1">
              <w:rPr>
                <w:szCs w:val="26"/>
              </w:rPr>
              <w:t>tổ</w:t>
            </w:r>
          </w:p>
          <w:p w:rsidR="00456660" w:rsidRPr="000E3FB1" w:rsidRDefault="00456660" w:rsidP="0051119B">
            <w:pPr>
              <w:rPr>
                <w:szCs w:val="26"/>
              </w:rPr>
            </w:pPr>
            <w:r>
              <w:rPr>
                <w:szCs w:val="26"/>
              </w:rPr>
              <w:t>- Tổ trưởng</w:t>
            </w:r>
          </w:p>
        </w:tc>
      </w:tr>
      <w:tr w:rsidR="00456660" w:rsidRPr="000E3FB1" w:rsidTr="00456660">
        <w:tc>
          <w:tcPr>
            <w:tcW w:w="1311" w:type="dxa"/>
          </w:tcPr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b/>
                <w:i/>
                <w:szCs w:val="26"/>
              </w:rPr>
            </w:pPr>
            <w:r w:rsidRPr="000E3FB1">
              <w:rPr>
                <w:b/>
                <w:i/>
                <w:szCs w:val="26"/>
              </w:rPr>
              <w:t>Chủ nhật</w:t>
            </w:r>
          </w:p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12</w:t>
            </w:r>
            <w:r w:rsidRPr="000E3FB1">
              <w:rPr>
                <w:i/>
                <w:szCs w:val="26"/>
              </w:rPr>
              <w:t>/12</w:t>
            </w:r>
          </w:p>
        </w:tc>
        <w:tc>
          <w:tcPr>
            <w:tcW w:w="5777" w:type="dxa"/>
          </w:tcPr>
          <w:p w:rsidR="00456660" w:rsidRDefault="00456660" w:rsidP="0051119B">
            <w:pPr>
              <w:tabs>
                <w:tab w:val="left" w:pos="456"/>
              </w:tabs>
              <w:jc w:val="both"/>
              <w:rPr>
                <w:szCs w:val="26"/>
              </w:rPr>
            </w:pPr>
            <w:r w:rsidRPr="000E3FB1">
              <w:rPr>
                <w:szCs w:val="26"/>
              </w:rPr>
              <w:t xml:space="preserve">- Bồi dưỡng </w:t>
            </w:r>
            <w:r>
              <w:rPr>
                <w:szCs w:val="26"/>
              </w:rPr>
              <w:t xml:space="preserve">đội tuyển </w:t>
            </w:r>
            <w:r w:rsidRPr="000E3FB1">
              <w:rPr>
                <w:szCs w:val="26"/>
              </w:rPr>
              <w:t xml:space="preserve">HS năng khiếu </w:t>
            </w:r>
            <w:r>
              <w:rPr>
                <w:szCs w:val="26"/>
              </w:rPr>
              <w:t>Tiếng Việt 5</w:t>
            </w:r>
            <w:r w:rsidRPr="000E3FB1">
              <w:rPr>
                <w:szCs w:val="26"/>
              </w:rPr>
              <w:t>.</w:t>
            </w:r>
          </w:p>
          <w:p w:rsidR="00456660" w:rsidRPr="000E3FB1" w:rsidRDefault="00456660" w:rsidP="0051119B">
            <w:pPr>
              <w:tabs>
                <w:tab w:val="left" w:pos="45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Nghỉ</w:t>
            </w:r>
          </w:p>
        </w:tc>
        <w:tc>
          <w:tcPr>
            <w:tcW w:w="2849" w:type="dxa"/>
          </w:tcPr>
          <w:p w:rsidR="00456660" w:rsidRDefault="00456660" w:rsidP="0051119B">
            <w:pPr>
              <w:tabs>
                <w:tab w:val="left" w:pos="456"/>
              </w:tabs>
              <w:rPr>
                <w:szCs w:val="26"/>
              </w:rPr>
            </w:pPr>
            <w:r>
              <w:rPr>
                <w:szCs w:val="26"/>
              </w:rPr>
              <w:t xml:space="preserve">- T/Hảo </w:t>
            </w:r>
          </w:p>
          <w:p w:rsidR="00456660" w:rsidRPr="000E3FB1" w:rsidRDefault="00456660" w:rsidP="0051119B">
            <w:pPr>
              <w:tabs>
                <w:tab w:val="left" w:pos="456"/>
              </w:tabs>
              <w:rPr>
                <w:szCs w:val="26"/>
              </w:rPr>
            </w:pPr>
          </w:p>
        </w:tc>
      </w:tr>
    </w:tbl>
    <w:p w:rsidR="00456660" w:rsidRDefault="00456660" w:rsidP="00456660">
      <w:pPr>
        <w:tabs>
          <w:tab w:val="left" w:pos="456"/>
        </w:tabs>
        <w:jc w:val="center"/>
        <w:rPr>
          <w:szCs w:val="26"/>
        </w:rPr>
      </w:pPr>
    </w:p>
    <w:p w:rsidR="00456660" w:rsidRPr="00190071" w:rsidRDefault="00456660" w:rsidP="00456660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456660" w:rsidRPr="00B82DFF" w:rsidRDefault="00456660" w:rsidP="00456660">
      <w:pPr>
        <w:ind w:left="60"/>
        <w:rPr>
          <w:b/>
        </w:rPr>
      </w:pPr>
      <w:r>
        <w:rPr>
          <w:szCs w:val="26"/>
        </w:rPr>
        <w:t xml:space="preserve">      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456660" w:rsidRPr="00A8678D" w:rsidRDefault="00456660" w:rsidP="00456660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456660" w:rsidRDefault="00456660" w:rsidP="00456660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456660" w:rsidRDefault="00456660" w:rsidP="00456660">
      <w:pPr>
        <w:rPr>
          <w:i/>
        </w:rPr>
      </w:pPr>
    </w:p>
    <w:p w:rsidR="00456660" w:rsidRDefault="00456660" w:rsidP="00456660">
      <w:pPr>
        <w:rPr>
          <w:i/>
        </w:rPr>
      </w:pPr>
    </w:p>
    <w:p w:rsidR="00456660" w:rsidRDefault="00456660" w:rsidP="00456660">
      <w:pPr>
        <w:rPr>
          <w:i/>
        </w:rPr>
      </w:pPr>
    </w:p>
    <w:p w:rsidR="00456660" w:rsidRPr="00394560" w:rsidRDefault="00456660" w:rsidP="00456660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456660">
      <w:pgSz w:w="11907" w:h="16840" w:code="9"/>
      <w:pgMar w:top="680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60"/>
    <w:rsid w:val="00456660"/>
    <w:rsid w:val="00705797"/>
    <w:rsid w:val="00A822FD"/>
    <w:rsid w:val="00BF3480"/>
    <w:rsid w:val="00E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60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60"/>
    <w:pPr>
      <w:spacing w:after="0" w:line="240" w:lineRule="auto"/>
    </w:pPr>
    <w:rPr>
      <w:rFonts w:eastAsia="Times New Roman"/>
      <w:b w:val="0"/>
      <w:sz w:val="26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2021-12-05T01:10:00Z</dcterms:created>
  <dcterms:modified xsi:type="dcterms:W3CDTF">2021-12-05T01:13:00Z</dcterms:modified>
</cp:coreProperties>
</file>