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Ind w:w="-110" w:type="dxa"/>
        <w:tblLook w:val="01E0" w:firstRow="1" w:lastRow="1" w:firstColumn="1" w:lastColumn="1" w:noHBand="0" w:noVBand="0"/>
      </w:tblPr>
      <w:tblGrid>
        <w:gridCol w:w="4436"/>
        <w:gridCol w:w="5919"/>
      </w:tblGrid>
      <w:tr w:rsidR="007025EE" w:rsidRPr="000E3FB1" w:rsidTr="00A77B0D">
        <w:trPr>
          <w:trHeight w:val="743"/>
        </w:trPr>
        <w:tc>
          <w:tcPr>
            <w:tcW w:w="4436" w:type="dxa"/>
          </w:tcPr>
          <w:p w:rsidR="007025EE" w:rsidRPr="000E3FB1" w:rsidRDefault="007025EE" w:rsidP="00A77B0D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7025EE" w:rsidRPr="000E3FB1" w:rsidRDefault="007025EE" w:rsidP="00A77B0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199390</wp:posOffset>
                      </wp:positionV>
                      <wp:extent cx="1245235" cy="0"/>
                      <wp:effectExtent l="12700" t="6350" r="889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5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15.7pt" to="157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uF8HQIAADYEAAAOAAAAZHJzL2Uyb0RvYy54bWysU02P2yAQvVfqf0DcE8deJ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919" w:type="dxa"/>
          </w:tcPr>
          <w:p w:rsidR="007025EE" w:rsidRPr="000E3FB1" w:rsidRDefault="007025EE" w:rsidP="00A77B0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7025EE" w:rsidRPr="000E3FB1" w:rsidRDefault="007025EE" w:rsidP="00A77B0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890" t="7620" r="1016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7025EE" w:rsidRPr="000E3FB1" w:rsidRDefault="007025EE" w:rsidP="00A77B0D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7025EE" w:rsidRPr="000E3FB1" w:rsidRDefault="007025EE" w:rsidP="00A77B0D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0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 xml:space="preserve"> tháng 11 năm </w:t>
            </w:r>
            <w:r>
              <w:rPr>
                <w:i/>
                <w:szCs w:val="26"/>
              </w:rPr>
              <w:t>2021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7025EE" w:rsidRPr="006674AB" w:rsidRDefault="007025EE" w:rsidP="007025EE">
      <w:pPr>
        <w:tabs>
          <w:tab w:val="left" w:pos="456"/>
        </w:tabs>
        <w:rPr>
          <w:b/>
          <w:szCs w:val="26"/>
        </w:rPr>
      </w:pPr>
    </w:p>
    <w:p w:rsidR="007025EE" w:rsidRPr="003363FF" w:rsidRDefault="007025EE" w:rsidP="007025EE">
      <w:pPr>
        <w:tabs>
          <w:tab w:val="left" w:pos="456"/>
        </w:tabs>
        <w:jc w:val="center"/>
        <w:rPr>
          <w:b/>
          <w:szCs w:val="26"/>
        </w:rPr>
      </w:pPr>
      <w:r w:rsidRPr="006674AB">
        <w:rPr>
          <w:b/>
          <w:szCs w:val="26"/>
        </w:rPr>
        <w:t>KẾ HOẠCH TUẦN 15</w:t>
      </w:r>
    </w:p>
    <w:p w:rsidR="007025EE" w:rsidRPr="001C2BB8" w:rsidRDefault="007025EE" w:rsidP="007025EE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08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14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7025EE" w:rsidRPr="00725195" w:rsidRDefault="007025EE" w:rsidP="007025EE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14</w:t>
      </w:r>
      <w:r w:rsidRPr="00725195">
        <w:rPr>
          <w:b/>
          <w:szCs w:val="26"/>
        </w:rPr>
        <w:t>:</w:t>
      </w:r>
    </w:p>
    <w:p w:rsidR="007025EE" w:rsidRDefault="007025EE" w:rsidP="007025EE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</w:t>
      </w:r>
      <w:r>
        <w:rPr>
          <w:szCs w:val="26"/>
        </w:rPr>
        <w:t>tiếp tục hướng dẫn HS thực hiện các biện pháp phòng dịch,</w:t>
      </w:r>
      <w:r w:rsidRPr="00725195">
        <w:rPr>
          <w:szCs w:val="26"/>
        </w:rPr>
        <w:t xml:space="preserve"> tổ chức dạy học trực </w:t>
      </w:r>
      <w:r>
        <w:rPr>
          <w:szCs w:val="26"/>
        </w:rPr>
        <w:t>tiếp</w:t>
      </w:r>
      <w:r w:rsidRPr="00725195">
        <w:rPr>
          <w:szCs w:val="26"/>
        </w:rPr>
        <w:t xml:space="preserve">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9.</w:t>
      </w:r>
      <w:r w:rsidRPr="00725195">
        <w:rPr>
          <w:szCs w:val="26"/>
        </w:rPr>
        <w:t xml:space="preserve"> </w:t>
      </w:r>
    </w:p>
    <w:p w:rsidR="007025EE" w:rsidRDefault="007025EE" w:rsidP="007025EE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Hoàn thành công tác ra đề nộp CM trường.</w:t>
      </w:r>
    </w:p>
    <w:p w:rsidR="007025EE" w:rsidRPr="000E3FB1" w:rsidRDefault="007025EE" w:rsidP="007025EE">
      <w:pPr>
        <w:tabs>
          <w:tab w:val="left" w:pos="456"/>
        </w:tabs>
        <w:jc w:val="both"/>
        <w:rPr>
          <w:szCs w:val="26"/>
        </w:rPr>
      </w:pPr>
      <w:r w:rsidRPr="00673D29">
        <w:rPr>
          <w:szCs w:val="26"/>
        </w:rPr>
        <w:t xml:space="preserve">- </w:t>
      </w:r>
      <w:r>
        <w:rPr>
          <w:szCs w:val="26"/>
        </w:rPr>
        <w:t>Dự họp hội đồng và SH CĐCS tháng 11;</w:t>
      </w:r>
      <w:r w:rsidRPr="000E3FB1">
        <w:rPr>
          <w:szCs w:val="26"/>
        </w:rPr>
        <w:t xml:space="preserve"> </w:t>
      </w:r>
      <w:r>
        <w:rPr>
          <w:szCs w:val="26"/>
        </w:rPr>
        <w:t>Dự sinh hoạt Chi bộ (Kiểm điểm đảng viên)</w:t>
      </w:r>
    </w:p>
    <w:p w:rsidR="007025EE" w:rsidRPr="007C558F" w:rsidRDefault="007025EE" w:rsidP="007025EE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15</w:t>
      </w:r>
      <w:r w:rsidRPr="00725195">
        <w:rPr>
          <w:b/>
          <w:szCs w:val="26"/>
        </w:rPr>
        <w:t>:</w:t>
      </w:r>
    </w:p>
    <w:tbl>
      <w:tblPr>
        <w:tblW w:w="1014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278"/>
        <w:gridCol w:w="2552"/>
      </w:tblGrid>
      <w:tr w:rsidR="007025EE" w:rsidRPr="000E3FB1" w:rsidTr="007025EE">
        <w:tc>
          <w:tcPr>
            <w:tcW w:w="1311" w:type="dxa"/>
          </w:tcPr>
          <w:p w:rsidR="007025EE" w:rsidRPr="000E3FB1" w:rsidRDefault="007025EE" w:rsidP="00A77B0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278" w:type="dxa"/>
          </w:tcPr>
          <w:p w:rsidR="007025EE" w:rsidRPr="000E3FB1" w:rsidRDefault="007025EE" w:rsidP="00A77B0D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552" w:type="dxa"/>
          </w:tcPr>
          <w:p w:rsidR="007025EE" w:rsidRPr="000E3FB1" w:rsidRDefault="007025EE" w:rsidP="00A77B0D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  <w:bookmarkStart w:id="0" w:name="_GoBack"/>
            <w:bookmarkEnd w:id="0"/>
          </w:p>
        </w:tc>
      </w:tr>
      <w:tr w:rsidR="007025EE" w:rsidRPr="000E3FB1" w:rsidTr="007025EE">
        <w:tc>
          <w:tcPr>
            <w:tcW w:w="1311" w:type="dxa"/>
          </w:tcPr>
          <w:p w:rsidR="007025EE" w:rsidRPr="00673D29" w:rsidRDefault="007025EE" w:rsidP="00A77B0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2</w:t>
            </w:r>
          </w:p>
          <w:p w:rsidR="007025EE" w:rsidRPr="00673D29" w:rsidRDefault="007025EE" w:rsidP="00A77B0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8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78" w:type="dxa"/>
          </w:tcPr>
          <w:p w:rsidR="007025EE" w:rsidRPr="000E3FB1" w:rsidRDefault="007025EE" w:rsidP="00A77B0D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Chào cờ đầu tuần. </w:t>
            </w:r>
          </w:p>
          <w:p w:rsidR="007025EE" w:rsidRPr="000E3FB1" w:rsidRDefault="007025EE" w:rsidP="00A77B0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Thực hiện chuyên môn tuần 10, ôn tập GHKI kết hợp </w:t>
            </w:r>
            <w:r w:rsidRPr="000E3FB1">
              <w:rPr>
                <w:szCs w:val="26"/>
              </w:rPr>
              <w:t xml:space="preserve">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</w:tc>
        <w:tc>
          <w:tcPr>
            <w:tcW w:w="2552" w:type="dxa"/>
          </w:tcPr>
          <w:p w:rsidR="007025EE" w:rsidRPr="000E3FB1" w:rsidRDefault="007025EE" w:rsidP="00A77B0D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7025EE" w:rsidRPr="000E3FB1" w:rsidRDefault="007025EE" w:rsidP="00A77B0D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>GV cả tổ</w:t>
            </w:r>
          </w:p>
          <w:p w:rsidR="007025EE" w:rsidRDefault="007025EE" w:rsidP="00A77B0D">
            <w:pPr>
              <w:rPr>
                <w:szCs w:val="26"/>
              </w:rPr>
            </w:pPr>
          </w:p>
          <w:p w:rsidR="007025EE" w:rsidRPr="000E3FB1" w:rsidRDefault="007025EE" w:rsidP="00A77B0D">
            <w:pPr>
              <w:rPr>
                <w:szCs w:val="26"/>
              </w:rPr>
            </w:pPr>
          </w:p>
        </w:tc>
      </w:tr>
      <w:tr w:rsidR="007025EE" w:rsidRPr="000E3FB1" w:rsidTr="007025EE">
        <w:trPr>
          <w:trHeight w:val="658"/>
        </w:trPr>
        <w:tc>
          <w:tcPr>
            <w:tcW w:w="1311" w:type="dxa"/>
          </w:tcPr>
          <w:p w:rsidR="007025EE" w:rsidRPr="00673D29" w:rsidRDefault="007025EE" w:rsidP="00A77B0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3</w:t>
            </w:r>
          </w:p>
          <w:p w:rsidR="007025EE" w:rsidRPr="00673D29" w:rsidRDefault="007025EE" w:rsidP="00A77B0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09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78" w:type="dxa"/>
            <w:vAlign w:val="center"/>
          </w:tcPr>
          <w:p w:rsidR="007025EE" w:rsidRPr="000E3FB1" w:rsidRDefault="007025EE" w:rsidP="00A77B0D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>ôn tập GHKI kết hợp</w:t>
            </w:r>
          </w:p>
          <w:p w:rsidR="007025EE" w:rsidRPr="000E3FB1" w:rsidRDefault="007025EE" w:rsidP="00A77B0D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</w:tc>
        <w:tc>
          <w:tcPr>
            <w:tcW w:w="2552" w:type="dxa"/>
          </w:tcPr>
          <w:p w:rsidR="007025EE" w:rsidRPr="000E3FB1" w:rsidRDefault="007025EE" w:rsidP="00A77B0D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 xml:space="preserve">GV cả tổ </w:t>
            </w:r>
          </w:p>
        </w:tc>
      </w:tr>
      <w:tr w:rsidR="007025EE" w:rsidRPr="000E3FB1" w:rsidTr="007025EE">
        <w:tc>
          <w:tcPr>
            <w:tcW w:w="1311" w:type="dxa"/>
          </w:tcPr>
          <w:p w:rsidR="007025EE" w:rsidRPr="00673D29" w:rsidRDefault="007025EE" w:rsidP="00A77B0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4</w:t>
            </w:r>
          </w:p>
          <w:p w:rsidR="007025EE" w:rsidRPr="00673D29" w:rsidRDefault="007025EE" w:rsidP="00A77B0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78" w:type="dxa"/>
            <w:vAlign w:val="center"/>
          </w:tcPr>
          <w:p w:rsidR="007025EE" w:rsidRPr="000E3FB1" w:rsidRDefault="007025EE" w:rsidP="00A77B0D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ôn tập GHKI kết hợp </w:t>
            </w:r>
            <w:r w:rsidRPr="000E3FB1">
              <w:rPr>
                <w:szCs w:val="26"/>
              </w:rPr>
              <w:t xml:space="preserve">phụ đạo HS </w:t>
            </w:r>
            <w:r>
              <w:rPr>
                <w:szCs w:val="26"/>
              </w:rPr>
              <w:t>có năng lực hạn chế.</w:t>
            </w:r>
          </w:p>
          <w:p w:rsidR="007025EE" w:rsidRDefault="007025EE" w:rsidP="00A77B0D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Sinh hoạt TCM, thao giảng 20/11 (2 tiết tại cơ sở Vân trình: Th/Nhân, Th/Phương)</w:t>
            </w:r>
          </w:p>
          <w:p w:rsidR="007025EE" w:rsidRPr="000E3FB1" w:rsidRDefault="007025EE" w:rsidP="00A77B0D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</w:tc>
        <w:tc>
          <w:tcPr>
            <w:tcW w:w="2552" w:type="dxa"/>
          </w:tcPr>
          <w:p w:rsidR="007025EE" w:rsidRDefault="007025EE" w:rsidP="00A77B0D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 xml:space="preserve">GV cả tổ </w:t>
            </w:r>
          </w:p>
          <w:p w:rsidR="007025EE" w:rsidRDefault="007025EE" w:rsidP="00A77B0D">
            <w:pPr>
              <w:rPr>
                <w:szCs w:val="26"/>
              </w:rPr>
            </w:pPr>
          </w:p>
          <w:p w:rsidR="007025EE" w:rsidRDefault="007025EE" w:rsidP="00A77B0D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>GV cả tổ</w:t>
            </w:r>
          </w:p>
          <w:p w:rsidR="007025EE" w:rsidRDefault="007025EE" w:rsidP="00A77B0D">
            <w:pPr>
              <w:rPr>
                <w:szCs w:val="26"/>
              </w:rPr>
            </w:pPr>
          </w:p>
          <w:p w:rsidR="007025EE" w:rsidRPr="000E3FB1" w:rsidRDefault="007025EE" w:rsidP="00A77B0D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Tổ trưởng,</w:t>
            </w:r>
          </w:p>
        </w:tc>
      </w:tr>
      <w:tr w:rsidR="007025EE" w:rsidRPr="000E3FB1" w:rsidTr="007025EE">
        <w:tc>
          <w:tcPr>
            <w:tcW w:w="1311" w:type="dxa"/>
          </w:tcPr>
          <w:p w:rsidR="007025EE" w:rsidRPr="00673D29" w:rsidRDefault="007025EE" w:rsidP="00A77B0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5</w:t>
            </w:r>
          </w:p>
          <w:p w:rsidR="007025EE" w:rsidRPr="00673D29" w:rsidRDefault="007025EE" w:rsidP="00A77B0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11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78" w:type="dxa"/>
          </w:tcPr>
          <w:p w:rsidR="007025EE" w:rsidRDefault="007025EE" w:rsidP="00A77B0D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ôn tập GHKI kết hợp </w:t>
            </w:r>
            <w:r w:rsidRPr="000E3FB1">
              <w:rPr>
                <w:szCs w:val="26"/>
              </w:rPr>
              <w:t xml:space="preserve">phụ đạo HS </w:t>
            </w:r>
            <w:r>
              <w:rPr>
                <w:szCs w:val="26"/>
              </w:rPr>
              <w:t>có năng lực hạn chế và BDHSG tại các lớp.</w:t>
            </w:r>
          </w:p>
          <w:p w:rsidR="007025EE" w:rsidRPr="000E3FB1" w:rsidRDefault="007025EE" w:rsidP="00A77B0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Cập nhật đánh giá KQGD GHKI các môn đánh giá bằng định tính vào sổ tổng hợp và cổng thông tin.</w:t>
            </w:r>
          </w:p>
        </w:tc>
        <w:tc>
          <w:tcPr>
            <w:tcW w:w="2552" w:type="dxa"/>
          </w:tcPr>
          <w:p w:rsidR="007025EE" w:rsidRDefault="007025EE" w:rsidP="00A77B0D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cả tổ, </w:t>
            </w:r>
          </w:p>
          <w:p w:rsidR="007025EE" w:rsidRDefault="007025EE" w:rsidP="00A77B0D">
            <w:pPr>
              <w:rPr>
                <w:szCs w:val="26"/>
              </w:rPr>
            </w:pPr>
          </w:p>
          <w:p w:rsidR="007025EE" w:rsidRPr="000E3FB1" w:rsidRDefault="007025EE" w:rsidP="00A77B0D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0E3FB1">
              <w:rPr>
                <w:szCs w:val="26"/>
              </w:rPr>
              <w:t>GV cả tổ</w:t>
            </w:r>
          </w:p>
        </w:tc>
      </w:tr>
      <w:tr w:rsidR="007025EE" w:rsidRPr="000E3FB1" w:rsidTr="007025EE">
        <w:tc>
          <w:tcPr>
            <w:tcW w:w="1311" w:type="dxa"/>
          </w:tcPr>
          <w:p w:rsidR="007025EE" w:rsidRPr="00673D29" w:rsidRDefault="007025EE" w:rsidP="00A77B0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6</w:t>
            </w:r>
          </w:p>
          <w:p w:rsidR="007025EE" w:rsidRPr="00673D29" w:rsidRDefault="007025EE" w:rsidP="00A77B0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12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78" w:type="dxa"/>
          </w:tcPr>
          <w:p w:rsidR="007025EE" w:rsidRPr="000E3FB1" w:rsidRDefault="007025EE" w:rsidP="00A77B0D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>tổ chức cho HS kiểm tra GHKI hai môn Tiếng Việt, Toán. Chấm bài kiểm tra, tổng hợp chất lượng nộp báo cáo cho TCM.</w:t>
            </w:r>
          </w:p>
          <w:p w:rsidR="007025EE" w:rsidRDefault="007025EE" w:rsidP="00A77B0D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Cập nhật hồ sơ Tổ, cá nhân</w:t>
            </w:r>
            <w:r>
              <w:rPr>
                <w:szCs w:val="26"/>
              </w:rPr>
              <w:t xml:space="preserve"> (Sổ CN, bảng tổng hợp)</w:t>
            </w:r>
          </w:p>
          <w:p w:rsidR="007025EE" w:rsidRPr="000E3FB1" w:rsidRDefault="007025EE" w:rsidP="00A77B0D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Họp giao ban</w:t>
            </w:r>
            <w:r>
              <w:rPr>
                <w:szCs w:val="26"/>
              </w:rPr>
              <w:t xml:space="preserve"> tại các cơ sở</w:t>
            </w:r>
          </w:p>
        </w:tc>
        <w:tc>
          <w:tcPr>
            <w:tcW w:w="2552" w:type="dxa"/>
          </w:tcPr>
          <w:p w:rsidR="007025EE" w:rsidRDefault="007025EE" w:rsidP="00A77B0D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</w:t>
            </w:r>
          </w:p>
          <w:p w:rsidR="007025EE" w:rsidRDefault="007025EE" w:rsidP="00A77B0D">
            <w:pPr>
              <w:rPr>
                <w:szCs w:val="26"/>
              </w:rPr>
            </w:pPr>
          </w:p>
          <w:p w:rsidR="007025EE" w:rsidRDefault="007025EE" w:rsidP="00A77B0D">
            <w:pPr>
              <w:rPr>
                <w:szCs w:val="26"/>
              </w:rPr>
            </w:pPr>
          </w:p>
          <w:p w:rsidR="007025EE" w:rsidRDefault="007025EE" w:rsidP="00A77B0D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0E3FB1">
              <w:rPr>
                <w:szCs w:val="26"/>
              </w:rPr>
              <w:t>GV cả tổ</w:t>
            </w:r>
          </w:p>
          <w:p w:rsidR="007025EE" w:rsidRPr="000E3FB1" w:rsidRDefault="007025EE" w:rsidP="00A77B0D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</w:tc>
      </w:tr>
      <w:tr w:rsidR="007025EE" w:rsidRPr="000E3FB1" w:rsidTr="007025EE">
        <w:tc>
          <w:tcPr>
            <w:tcW w:w="1311" w:type="dxa"/>
          </w:tcPr>
          <w:p w:rsidR="007025EE" w:rsidRPr="00673D29" w:rsidRDefault="007025EE" w:rsidP="00A77B0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7</w:t>
            </w:r>
          </w:p>
          <w:p w:rsidR="007025EE" w:rsidRPr="00673D29" w:rsidRDefault="007025EE" w:rsidP="00A77B0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3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78" w:type="dxa"/>
          </w:tcPr>
          <w:p w:rsidR="007025EE" w:rsidRDefault="007025EE" w:rsidP="00A77B0D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16</w:t>
            </w:r>
          </w:p>
          <w:p w:rsidR="007025EE" w:rsidRPr="000E3FB1" w:rsidRDefault="007025EE" w:rsidP="00A77B0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Bồi dưỡng HSNK môn Tiếng Việt 5.</w:t>
            </w:r>
          </w:p>
        </w:tc>
        <w:tc>
          <w:tcPr>
            <w:tcW w:w="2552" w:type="dxa"/>
          </w:tcPr>
          <w:p w:rsidR="007025EE" w:rsidRDefault="007025EE" w:rsidP="00A77B0D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7025EE" w:rsidRPr="000E3FB1" w:rsidRDefault="007025EE" w:rsidP="00A77B0D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T/Hảo</w:t>
            </w:r>
          </w:p>
        </w:tc>
      </w:tr>
      <w:tr w:rsidR="007025EE" w:rsidRPr="000E3FB1" w:rsidTr="007025EE">
        <w:tc>
          <w:tcPr>
            <w:tcW w:w="1311" w:type="dxa"/>
          </w:tcPr>
          <w:p w:rsidR="007025EE" w:rsidRPr="00673D29" w:rsidRDefault="007025EE" w:rsidP="00A77B0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Chủ nhật</w:t>
            </w:r>
          </w:p>
          <w:p w:rsidR="007025EE" w:rsidRPr="00673D29" w:rsidRDefault="007025EE" w:rsidP="00A77B0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4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278" w:type="dxa"/>
            <w:vAlign w:val="center"/>
          </w:tcPr>
          <w:p w:rsidR="007025EE" w:rsidRDefault="007025EE" w:rsidP="00A77B0D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Bồi dưỡng HSNK môn Tiếng Việt 5.</w:t>
            </w:r>
          </w:p>
          <w:p w:rsidR="007025EE" w:rsidRPr="000E3FB1" w:rsidRDefault="007025EE" w:rsidP="00A77B0D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Nghỉ</w:t>
            </w:r>
          </w:p>
        </w:tc>
        <w:tc>
          <w:tcPr>
            <w:tcW w:w="2552" w:type="dxa"/>
          </w:tcPr>
          <w:p w:rsidR="007025EE" w:rsidRDefault="007025EE" w:rsidP="00A77B0D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T/Hảo</w:t>
            </w:r>
          </w:p>
          <w:p w:rsidR="007025EE" w:rsidRPr="000E3FB1" w:rsidRDefault="007025EE" w:rsidP="00A77B0D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GV</w:t>
            </w:r>
          </w:p>
        </w:tc>
      </w:tr>
    </w:tbl>
    <w:p w:rsidR="007025EE" w:rsidRDefault="007025EE" w:rsidP="007025EE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7025EE" w:rsidRPr="00190071" w:rsidRDefault="007025EE" w:rsidP="007025EE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7025EE" w:rsidRPr="00190071" w:rsidRDefault="007025EE" w:rsidP="007025EE">
      <w:pPr>
        <w:tabs>
          <w:tab w:val="left" w:pos="456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7025EE" w:rsidRPr="00190071" w:rsidRDefault="007025EE" w:rsidP="007025EE">
      <w:pPr>
        <w:tabs>
          <w:tab w:val="left" w:pos="456"/>
        </w:tabs>
        <w:rPr>
          <w:sz w:val="24"/>
        </w:rPr>
      </w:pPr>
    </w:p>
    <w:p w:rsidR="007025EE" w:rsidRPr="00B82DFF" w:rsidRDefault="007025EE" w:rsidP="007025EE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7025EE" w:rsidRPr="00A8678D" w:rsidRDefault="007025EE" w:rsidP="007025EE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7025EE" w:rsidRDefault="007025EE" w:rsidP="007025EE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7025EE" w:rsidRDefault="007025EE" w:rsidP="007025EE">
      <w:pPr>
        <w:rPr>
          <w:i/>
        </w:rPr>
      </w:pPr>
    </w:p>
    <w:p w:rsidR="007025EE" w:rsidRDefault="007025EE" w:rsidP="007025EE">
      <w:pPr>
        <w:rPr>
          <w:i/>
        </w:rPr>
      </w:pPr>
    </w:p>
    <w:p w:rsidR="007025EE" w:rsidRDefault="007025EE" w:rsidP="007025EE">
      <w:pPr>
        <w:rPr>
          <w:i/>
        </w:rPr>
      </w:pPr>
    </w:p>
    <w:p w:rsidR="007025EE" w:rsidRPr="00394560" w:rsidRDefault="007025EE" w:rsidP="007025EE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7025EE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EE"/>
    <w:rsid w:val="004F556E"/>
    <w:rsid w:val="007025EE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EE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EE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2021-11-05T15:41:00Z</dcterms:created>
  <dcterms:modified xsi:type="dcterms:W3CDTF">2021-11-05T15:43:00Z</dcterms:modified>
</cp:coreProperties>
</file>